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 OFERTOWY  WYKONAWCY </w:t>
      </w: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:rsidR="00D12E1E" w:rsidRDefault="00D12E1E" w:rsidP="00D12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D12E1E" w:rsidRDefault="00D12E1E" w:rsidP="00D12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E1E" w:rsidRDefault="00D12E1E" w:rsidP="00D12E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</w:t>
      </w:r>
    </w:p>
    <w:p w:rsidR="00D12E1E" w:rsidRDefault="00D12E1E" w:rsidP="00D12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E1E" w:rsidRDefault="00D12E1E" w:rsidP="00D12E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........................................................................ Data .........................................</w:t>
      </w:r>
    </w:p>
    <w:p w:rsidR="00D12E1E" w:rsidRDefault="00D12E1E" w:rsidP="00D12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    ........................................</w:t>
      </w:r>
    </w:p>
    <w:p w:rsidR="00D12E1E" w:rsidRDefault="00D12E1E" w:rsidP="00D12E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internetowa:                   ........................................</w:t>
      </w:r>
    </w:p>
    <w:p w:rsidR="00D12E1E" w:rsidRDefault="00D12E1E" w:rsidP="00D12E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                       ........................................</w:t>
      </w:r>
    </w:p>
    <w:p w:rsidR="00D12E1E" w:rsidRDefault="00D12E1E" w:rsidP="00D12E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REGON/KRS/CEIDG: ........................................</w:t>
      </w:r>
    </w:p>
    <w:p w:rsidR="00D12E1E" w:rsidRDefault="00D12E1E" w:rsidP="00D12E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NIP/PESEL:                 ........................................</w:t>
      </w:r>
    </w:p>
    <w:p w:rsidR="00D12E1E" w:rsidRDefault="00D12E1E" w:rsidP="00D12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wykonawcy, </w:t>
      </w:r>
    </w:p>
    <w:p w:rsidR="00D12E1E" w:rsidRDefault="00D12E1E" w:rsidP="00D12E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którym prowadzona będzie korespondencja związana z postępowaniem: ………………..                </w:t>
      </w:r>
    </w:p>
    <w:p w:rsidR="00D12E1E" w:rsidRDefault="00D12E1E" w:rsidP="00D12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12E1E" w:rsidRDefault="00D12E1E" w:rsidP="00D12E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 odpowiedzialna za kontakty z zamawiającym:</w:t>
      </w:r>
    </w:p>
    <w:p w:rsidR="00D12E1E" w:rsidRDefault="00D12E1E" w:rsidP="00D12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D12E1E" w:rsidRDefault="00D12E1E" w:rsidP="00D12E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nazwisko, telefon, e-mail)</w:t>
      </w:r>
    </w:p>
    <w:p w:rsidR="00D12E1E" w:rsidRDefault="00D12E1E" w:rsidP="00D12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12E1E" w:rsidRDefault="00D12E1E" w:rsidP="00D12E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D12E1E" w:rsidRDefault="00D12E1E" w:rsidP="00D12E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małym przedsiębiorcą  □ TAK  □ NIE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(właściwe zaznaczyć).</w:t>
      </w:r>
    </w:p>
    <w:p w:rsidR="00D12E1E" w:rsidRDefault="00D12E1E" w:rsidP="00D12E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średnim przedsiębiorcą □ TAK  □ NIE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(właściwe zaznaczyć).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Zarząd Dróg w Żyrardowie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Jaktorowska 53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96-300 Żyrardów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Zobowiązania wykonawcy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zamówieniu publicznym na: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position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position w:val="-6"/>
          <w:sz w:val="24"/>
          <w:szCs w:val="24"/>
          <w:lang w:eastAsia="pl-PL"/>
        </w:rPr>
        <w:t>Remont dróg powiatowych na terenie Powiatu Żyrardowskiego: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1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drogi nr 4725W Mszczonów – Piekary – Wygnanka – gr. woj. –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(Cychry) na dł. 990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2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drogi nr 4721W (Raducz – Jeruzal) gr. woj. – Wola Polska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na dł. 990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3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drogi nr 4714W Tartak – Mszczonów na dł. 990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4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drogi nr 4702W Wiskitki – Łubno – Franciszków na dł. 990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sprawy: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SDiM.26.1.2.2021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oferujemy wykonanie zamówienia, zgodnie z wymogami Specyfikacji Warunków Zamówienia za cenę:</w:t>
      </w:r>
    </w:p>
    <w:p w:rsidR="00D12E1E" w:rsidRDefault="00D12E1E" w:rsidP="00D12E1E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Cena oferty w zakresie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pl-PL"/>
        </w:rPr>
        <w:t>zadania nr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 xml:space="preserve">Cena netto: ........................................................................................................................... zł.  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(słownie: .......................................................................................................................................................)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Stawka pod. VAT ...... %, wartość pod. VAT ...................................................................... zł.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Cena brutto: .......................................................................................................................... zł.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(słownie: .......................................................................................................................................................)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zgodnie z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kosztorysem ofertowym (załącznik nr 1 do formularza ofertowego).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pl-PL"/>
        </w:rPr>
      </w:pPr>
    </w:p>
    <w:p w:rsidR="00D12E1E" w:rsidRDefault="00D12E1E" w:rsidP="00D12E1E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Cena oferty w zakresie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pl-PL"/>
        </w:rPr>
        <w:t>zadania nr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 xml:space="preserve">Cena netto: ........................................................................................................................... zł.  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(słownie: .......................................................................................................................................................)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Stawka pod. VAT ...... %, wartość pod. VAT ...................................................................... zł.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Cena brutto: .......................................................................................................................... zł.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(słownie: .......................................................................................................................................................)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zgodnie z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kosztorysem ofertowym (załącznik nr 2 do formularza ofertowego).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pl-PL"/>
        </w:rPr>
      </w:pPr>
    </w:p>
    <w:p w:rsidR="00D12E1E" w:rsidRDefault="00D12E1E" w:rsidP="00D12E1E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Cena oferty w zakresie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pl-PL"/>
        </w:rPr>
        <w:t>zadania nr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 xml:space="preserve">Cena netto: ........................................................................................................................... zł.  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(słownie: .......................................................................................................................................................)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Stawka pod. VAT ...... %, wartość pod. VAT ...................................................................... zł.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Cena brutto: .......................................................................................................................... zł.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(słownie: .......................................................................................................................................................)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zgodnie z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kosztorysem ofertowym (załącznik nr 3 do formularza ofertowego).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pl-PL"/>
        </w:rPr>
      </w:pPr>
    </w:p>
    <w:p w:rsidR="00D12E1E" w:rsidRDefault="00D12E1E" w:rsidP="00D12E1E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Cena oferty w zakresie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pl-PL"/>
        </w:rPr>
        <w:t>zadania nr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 xml:space="preserve">Cena netto: ........................................................................................................................... zł.  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(słownie: .......................................................................................................................................................)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Stawka pod. VAT ...... %, wartość pod. VAT ...................................................................... zł.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Cena brutto: .......................................................................................................................... zł.</w:t>
      </w:r>
    </w:p>
    <w:p w:rsidR="00D12E1E" w:rsidRDefault="00D12E1E" w:rsidP="00D12E1E">
      <w:pPr>
        <w:shd w:val="clear" w:color="auto" w:fill="FFFFFF"/>
        <w:tabs>
          <w:tab w:val="left" w:pos="5578"/>
        </w:tabs>
        <w:spacing w:after="0" w:line="360" w:lineRule="auto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pl-PL"/>
        </w:rPr>
        <w:t>(słownie: .......................................................................................................................................................)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zgodnie z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kosztorysem ofertowym (załącznik nr 4 do formularza ofertowego).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Informacja dot. powstania u Zamawiającego obowiązku podatkowego: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pl-PL"/>
        </w:rPr>
        <w:t xml:space="preserve">(dział XI, pkt. 2, </w:t>
      </w:r>
      <w:proofErr w:type="spellStart"/>
      <w:r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pl-PL"/>
        </w:rPr>
        <w:t>. 9 oraz  dział XIV, pkt. 8  SWZ)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Informuję, że: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będzie prowadzić do powstania u zamawiającego obowiązku podatkowego                w odniesieniu do następujących towarów lub usług: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vertAlign w:val="subscript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których dostawa lub świadczenie będzie prowadzić do jego powstania. Wartość towaru lub usług powodująca obowiązek podatkowy u zamawiającego to: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……………………………………………………………………………….. zł. netto*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bscript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* niepotrzebne skreślić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Oświadczam, że: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Wykonam zamówienie publiczne w terminie: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2 miesiące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od daty podpisania umowy.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2 miesiące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od daty podpisania umowy.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2 miesiące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od daty podpisania umowy.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2 miesiące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od daty podpisania umowy.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jakości (wyrażony w liczbie miesięcy):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(Zadanie nr 1)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jakości (wyrażony w liczbie miesięcy):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(Zadanie nr 2)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jakości (wyrażony w liczbie miesięcy):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(Zadanie nr 3)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jakości (wyrażony w liczbie miesięcy):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(Zadanie nr 4)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Okres gwarancji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jakości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na wykonanie przedmiotu zamówienia – co najmniej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FF"/>
          <w:lang w:eastAsia="pl-PL"/>
        </w:rPr>
        <w:t>12 miesięcy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Wykonawca może zadeklarować  termin gwarancji w następujących okresach: 12 lub 18 lub 24 miesiące).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Okres gwarancji jakości stanowi kryterium oceny ofert. Liczba punktów przyznana wykonawcy                  w kryterium okres gwarancji jakości zostanie obliczona na podstawie deklarowanego przez wykonawcę okresu.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Reklamacje będą załatwiane w terminie: ....................... dni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sposób zgłaszania problemów w przypadku uzasadnionych reklamacji: ..................................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....................................................................................................................................................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załatwienie wykonania reklamacji: ............................................................................................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Oświadczenie dotyczące postanowień specyfikacji warunków zamówienia.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12E1E" w:rsidRDefault="00D12E1E" w:rsidP="00D12E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dokumentami zamówienia, nie wnoszę żadnych zastrzeżeń oraz uzyskałem niezbędne informacje do przygotowania oferty.</w:t>
      </w:r>
    </w:p>
    <w:p w:rsidR="00D12E1E" w:rsidRDefault="00D12E1E" w:rsidP="00D12E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uważam się za związanego ofertą przez czas wskazany                         w specyfikacji warunków zamówienia.</w:t>
      </w:r>
    </w:p>
    <w:p w:rsidR="00D12E1E" w:rsidRDefault="00D12E1E" w:rsidP="00D12E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:rsidR="00D12E1E" w:rsidRDefault="00D12E1E" w:rsidP="00D12E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 przez nas przedmiot zamówienia spełnia wymagania określone                              w specyfikacji warunków zamówienia.</w:t>
      </w:r>
    </w:p>
    <w:p w:rsidR="00D12E1E" w:rsidRDefault="00D12E1E" w:rsidP="00D12E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oraz w sposób zgodny                  z warunkami / wymaganiami organizacyjnymi określonymi w specyfikacji warunków zamówienia oraz załącznikach do niej.</w:t>
      </w:r>
    </w:p>
    <w:p w:rsidR="00D12E1E" w:rsidRDefault="00D12E1E" w:rsidP="00D12E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akceptujemy postanowienia specyfikacji warunków zamówienia                 dot. przetwarzania danych osobowych.</w:t>
      </w:r>
    </w:p>
    <w:p w:rsidR="00D12E1E" w:rsidRDefault="00D12E1E" w:rsidP="00D12E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wypełniłem obowiązki informacyjne przewidziane w art. 13                       lub art. 14 RODO wobec osób fizycznych, od których dane osobowe bezpośrednio lub pośrednio pozyskałem w celu ubiegania się o udzielenie zamówienia publicznego w niniejszym postępowaniu i których dane zostały przekazane zamawiającemu.</w:t>
      </w:r>
    </w:p>
    <w:p w:rsidR="00D12E1E" w:rsidRDefault="00D12E1E" w:rsidP="00D12E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Poświadczam wniesienie wadium w wysokości:</w:t>
      </w:r>
    </w:p>
    <w:p w:rsidR="00D12E1E" w:rsidRDefault="00D12E1E" w:rsidP="00D12E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…………………………., w formie: …………………………………………..</w:t>
      </w:r>
    </w:p>
    <w:p w:rsidR="00D12E1E" w:rsidRDefault="00D12E1E" w:rsidP="00D12E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Bank i numer konta, na które ma zostać zwrócone wadium (dot. wadium w formie pieniężnej:</w:t>
      </w:r>
    </w:p>
    <w:p w:rsidR="00D12E1E" w:rsidRDefault="00D12E1E" w:rsidP="00D12E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12E1E" w:rsidRDefault="00D12E1E" w:rsidP="00D12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Dokumenty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spełnienia wymagań do oferty załączam: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Zabezpieczenie należytego wykonania umowy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wniesienia zabezpieczenia należytego wykonania umowy w wysokości:</w:t>
      </w:r>
    </w:p>
    <w:p w:rsidR="00D12E1E" w:rsidRDefault="00D12E1E" w:rsidP="00D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....................................................., w formie: ...........................................................................</w:t>
      </w:r>
    </w:p>
    <w:p w:rsidR="00D12E1E" w:rsidRDefault="00D12E1E" w:rsidP="00D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Zastrzeżenie wykonawcy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Niżej wymienione dokumenty składające się na ofertę, stanowiące tajemnicę przedsiębiorstwa w rozumieniu przepisów o zwalczaniu nieuczciwej konkurencji, nie mogą być udostępniane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(wykonawca zobowiązany jest wykazać, iż zastrzeżone informacje stanowią tajemnicę przedsiębiorstwa oraz wyodrębnić te dokumenty w postaci odrębnego pliku, zgodnie                         ze wskazaniami SWZ):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Informacje na temat podwykonawców: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______________________________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(data i podpis wykonawcy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pl-PL"/>
        </w:rPr>
        <w:lastRenderedPageBreak/>
        <w:t>KOSZTORYS  OFERTOWY</w:t>
      </w:r>
      <w:r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 xml:space="preserve">  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Nr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formularza ofertowego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</w:t>
      </w:r>
    </w:p>
    <w:p w:rsidR="00D12E1E" w:rsidRDefault="00D12E1E" w:rsidP="00D12E1E">
      <w:pPr>
        <w:keepNext/>
        <w:spacing w:after="0" w:line="240" w:lineRule="auto"/>
        <w:outlineLvl w:val="3"/>
        <w:rPr>
          <w:rFonts w:ascii="Times New Roman" w:eastAsia="Arial Unicode MS" w:hAnsi="Times New Roman"/>
          <w:b/>
          <w:bCs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Remont drogi nr 4725W Mszczonów – Piekary – Wygnanka – gr. woj. –  (Cychry) na dł. 990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mb</w:t>
      </w:r>
      <w:proofErr w:type="spellEnd"/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233"/>
        <w:gridCol w:w="3375"/>
        <w:gridCol w:w="769"/>
        <w:gridCol w:w="1021"/>
        <w:gridCol w:w="1225"/>
        <w:gridCol w:w="1472"/>
      </w:tblGrid>
      <w:tr w:rsidR="00D12E1E" w:rsidTr="00D12E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Jedn.</w:t>
            </w: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</w:t>
            </w: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 w:rsidR="00D12E1E" w:rsidTr="00D12E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I. ROBOTY PRZYGOTOWAWCZE – KOD CPV 45 11 12 00-0</w:t>
            </w:r>
          </w:p>
        </w:tc>
      </w:tr>
      <w:tr w:rsidR="00D12E1E" w:rsidTr="00D12E1E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d.1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01.01.01.11.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01 BCD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poz. 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Odtworzenie trasy i punktów wysokościowych przy liniowych robotach (drogi) w terenie równinnym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990mb = 0,990 km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351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dział: I. ROBOTY PRZYGOTOWAWCZE – KOD CPV 45 11 12 00-0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II. PODBUDOWY – KOD CPV 45 23 33 00-2</w:t>
            </w:r>
          </w:p>
        </w:tc>
      </w:tr>
      <w:tr w:rsidR="00D12E1E" w:rsidTr="00D12E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D-04.03.01.12.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 BCD poz. 262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Oczyszczenie mechaniczne nawierzchni drogowych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990,00m x 5,00m = 4950 m2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04.03.01.22.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04 BCD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poz. 267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Mechaniczne skropienie emulsją asfaltową nawierzchni drogowych  (obmiar jw.)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42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Razem dział: II. PODBUDOWY – KOD CPV 45 23 33 00-2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III. NAWIERZCHNIE – KOD CPV 45 23 31 00-0</w:t>
            </w:r>
          </w:p>
        </w:tc>
      </w:tr>
      <w:tr w:rsidR="00D12E1E" w:rsidTr="00D12E1E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d.3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04.08.01.11.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 BCD. poz. 362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Wykonanie warstwy wyrównawczo -wzmacniającej (wiążącej) z mieszanki mineralno-bitumicznej asfaltowej AC11 W  50/70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(bez granulatu asfaltowego)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ilości 150 kg/m2 dla kat. ruchu KR-2 z transportem na średnią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25km  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4950,00m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x150,00kg/m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= 742500 kg = 742,5 Mg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742,5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40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dział: III. NAWIERZCHNIE – KOD CPV 45 23 31 00-0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3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IV. ROBOTY WYKOŃCZENIOWE – KOD CPV 45 45 00 00-6</w:t>
            </w:r>
          </w:p>
        </w:tc>
      </w:tr>
      <w:tr w:rsidR="00D12E1E" w:rsidTr="00D12E1E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d.4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06.03.02.12.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 BCD  poz. 549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Ścinanie zawyżonych poboczy na średnią gr. 10 cm wraz z odwiezieniem ścinki na odkład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990,00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x 2 x 1,00 m = 1980 m2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1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d.4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06.03.02.11.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01 BCD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poz. 547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Wyrównanie poboczy z uzupełnieniem mieszanką optymalną z kruszywa łamanego o uziarnieniu 0/31,5                   na średnią grubość 6,0 cm, pobocze            o szerokości 0,75 m obustronnie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990mb x 2 x 0,75m x 0,06m = 89,1 m3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30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dział: IV. ROBOTY WYKOŃCZENIOWE – KOD CPV 45 45 00 00-6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cantSplit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1E" w:rsidRDefault="00D1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wartość kosztorysowa /netto/: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12E1E" w:rsidTr="00D12E1E">
        <w:trPr>
          <w:cantSplit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1E" w:rsidRDefault="00D1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Podatek VAT 23%: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12E1E" w:rsidTr="00D12E1E">
        <w:trPr>
          <w:cantSplit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1E" w:rsidRDefault="00D1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wartość kosztorysowa /brutto/: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Słownie: …………………………………………………………………………………………………………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(data i podpis wykonawcy)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pl-PL"/>
        </w:rPr>
        <w:lastRenderedPageBreak/>
        <w:t>KOSZTORYS  OFERTOWY</w:t>
      </w:r>
      <w:r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 xml:space="preserve">  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Nr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formularza ofertowego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</w:t>
      </w:r>
    </w:p>
    <w:p w:rsid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Remont drogi nr 4721W (Raducz – Jeruzal) gr. woj. – Wola Polska na dł. 990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mb</w:t>
      </w:r>
      <w:proofErr w:type="spellEnd"/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233"/>
        <w:gridCol w:w="3375"/>
        <w:gridCol w:w="769"/>
        <w:gridCol w:w="1021"/>
        <w:gridCol w:w="1225"/>
        <w:gridCol w:w="1472"/>
      </w:tblGrid>
      <w:tr w:rsidR="00D12E1E" w:rsidTr="00D12E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Jedn.</w:t>
            </w: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</w:t>
            </w: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 w:rsidR="00D12E1E" w:rsidTr="00D12E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I. ROBOTY PRZYGOTOWAWCZE – KOD CPV 45 11 12 00-0</w:t>
            </w:r>
          </w:p>
        </w:tc>
      </w:tr>
      <w:tr w:rsidR="00D12E1E" w:rsidTr="00D12E1E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d.1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01.01.01.11.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01 BCD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poz. 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Odtworzenie trasy i punktów wysokościowych przy liniowych robotach (drogi) w terenie równinnym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990mb = 0,990 km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351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dział: I. ROBOTY PRZYGOTOWAWCZE – KOD CPV 45 11 12 00-0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II. PODBUDOWY – KOD CPV 45 23 33 00-2</w:t>
            </w:r>
          </w:p>
        </w:tc>
      </w:tr>
      <w:tr w:rsidR="00D12E1E" w:rsidTr="00D12E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D-04.03.01.12.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 BCD poz. 262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Oczyszczenie mechaniczne nawierzchni drogowych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990,00m x 4,70m = 4653 m2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4653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04.03.01.22.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04 BCD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poz. 267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Mechaniczne skropienie emulsją asfaltową nawierzchni drogowych  (obmiar jw.)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4653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42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Razem dział: II. PODBUDOWY – KOD CPV 45 23 33 00-2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III. NAWIERZCHNIE – KOD CPV 45 23 31 00-0</w:t>
            </w:r>
          </w:p>
        </w:tc>
      </w:tr>
      <w:tr w:rsidR="00D12E1E" w:rsidTr="00D12E1E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d.3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04.08.01.11.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 BCD. poz. 362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Wykonanie warstwy wyrównawczo -wzmacniającej (wiążącej) z mieszanki mineralno-bitumicznej asfaltowej AC11 W  50/70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(bez granulatu asfaltowego)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ilości 150 kg/m2 dla kat. ruchu KR-2 z transportem na średnią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25km  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4653,00m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x150,00kg/m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= 697950 kg = 697,95 Mg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697,95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40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dział: III. NAWIERZCHNIE – KOD CPV 45 23 31 00-0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3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IV. ROBOTY WYKOŃCZENIOWE – KOD CPV 45 45 00 00-6</w:t>
            </w:r>
          </w:p>
        </w:tc>
      </w:tr>
      <w:tr w:rsidR="00D12E1E" w:rsidTr="00D12E1E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d.4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06.03.02.12.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 BCD  poz. 549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Ścinanie zawyżonych poboczy na średnią gr. 10 cm wraz z odwiezieniem ścinki na odkład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990,00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x 2 x 1,00 m = 1980 m2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1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d.4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06.03.02.11.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01 BCD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poz. 547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Wyrównanie poboczy z uzupełnieniem mieszanką optymalną z kruszywa łamanego o uziarnieniu 0/31,5                   na średnią grubość 6,0 cm, pobocze            o szerokości 0,75 m obustronnie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990mb x 2 x 0,75m x 0,06m = 89,1 m3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30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dział: IV. ROBOTY WYKOŃCZENIOWE – KOD CPV 45 45 00 00-6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cantSplit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1E" w:rsidRDefault="00D1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wartość kosztorysowa /netto/: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12E1E" w:rsidTr="00D12E1E">
        <w:trPr>
          <w:cantSplit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1E" w:rsidRDefault="00D1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Podatek VAT 23%: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12E1E" w:rsidTr="00D12E1E">
        <w:trPr>
          <w:cantSplit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1E" w:rsidRDefault="00D1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wartość kosztorysowa /brutto/: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Słownie: …………………………………………………………………………………………………………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(data i podpis wykonawcy)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pl-PL"/>
        </w:rPr>
        <w:lastRenderedPageBreak/>
        <w:t>KOSZTORYS  OFERTOWY</w:t>
      </w:r>
      <w:r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 xml:space="preserve">  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Nr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formularza ofertowego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</w:t>
      </w:r>
    </w:p>
    <w:p w:rsidR="00D12E1E" w:rsidRP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Remont drogi nr 4714W Tartak – Mszczonów na dł. 990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mb</w:t>
      </w:r>
      <w:proofErr w:type="spellEnd"/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233"/>
        <w:gridCol w:w="3375"/>
        <w:gridCol w:w="769"/>
        <w:gridCol w:w="1021"/>
        <w:gridCol w:w="1225"/>
        <w:gridCol w:w="1472"/>
      </w:tblGrid>
      <w:tr w:rsidR="00D12E1E" w:rsidTr="00D12E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Jedn.</w:t>
            </w: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</w:t>
            </w: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 w:rsidR="00D12E1E" w:rsidTr="00D12E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I. ROBOTY PRZYGOTOWAWCZE – KOD CPV 45 11 12 00-0</w:t>
            </w:r>
          </w:p>
        </w:tc>
      </w:tr>
      <w:tr w:rsidR="00D12E1E" w:rsidTr="00D12E1E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d.1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01.01.01.11.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01 BCD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poz. 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Odtworzenie trasy i punktów wysokościowych przy liniowych robotach (drogi) w terenie równinnym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990mb = 0,990 km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351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dział: I. ROBOTY PRZYGOTOWAWCZE – KOD CPV 45 11 12 00-0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II. PODBUDOWY – KOD CPV 45 23 33 00-2</w:t>
            </w:r>
          </w:p>
        </w:tc>
      </w:tr>
      <w:tr w:rsidR="00D12E1E" w:rsidTr="00D12E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D-04.03.01.12.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 BCD poz. 262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Oczyszczenie mechaniczne nawierzchni drogowych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990,00m x 4,20m = 4158 m2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04.03.01.22.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04 BCD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poz. 267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Mechaniczne skropienie emulsją asfaltową nawierzchni drogowych  (obmiar jw.)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42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Razem dział: II. PODBUDOWY – KOD CPV 45 23 33 00-2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III. NAWIERZCHNIE – KOD CPV 45 23 31 00-0</w:t>
            </w:r>
          </w:p>
        </w:tc>
      </w:tr>
      <w:tr w:rsidR="00D12E1E" w:rsidTr="00D12E1E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d.3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04.08.01.11.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 BCD. poz. 362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Wykonanie warstwy wyrównawczo -wzmacniającej (wiążącej) z mieszanki mineralno-bitumicznej asfaltowej AC11 W  50/70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(bez granulatu asfaltowego)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ilości 150 kg/m2 dla kat. ruchu KR-2 z transportem na średnią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25km  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4158,00m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x150,00kg/m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= 623700 kg = 623,70 Mg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623,7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40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dział: III. NAWIERZCHNIE – KOD CPV 45 23 31 00-0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3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IV. ROBOTY WYKOŃCZENIOWE – KOD CPV 45 45 00 00-6</w:t>
            </w:r>
          </w:p>
        </w:tc>
      </w:tr>
      <w:tr w:rsidR="00D12E1E" w:rsidTr="00D12E1E">
        <w:trPr>
          <w:trHeight w:val="1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d.4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06.03.02.11.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01 BCD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poz. 547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Wyrównanie poboczy z uzupełnieniem mieszanką optymalną z kruszywa łamanego o uziarnieniu 0/31,5                   na średnią grubość 6,0 cm, pobocze            o szerokości 0,75 m obustronnie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990mb x 2 x 0,75m x 0,06m = 89,1 m3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30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dział: IV. ROBOTY WYKOŃCZENIOWE – KOD CPV 45 45 00 00-6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cantSplit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1E" w:rsidRDefault="00D1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wartość kosztorysowa /netto/: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12E1E" w:rsidTr="00D12E1E">
        <w:trPr>
          <w:cantSplit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1E" w:rsidRDefault="00D1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Podatek VAT 23%: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12E1E" w:rsidTr="00D12E1E">
        <w:trPr>
          <w:cantSplit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1E" w:rsidRDefault="00D1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wartość kosztorysowa /brutto/: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Słownie: …………………………………………………………………………………………………………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(data i podpis wykonawcy)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pl-PL"/>
        </w:rPr>
        <w:lastRenderedPageBreak/>
        <w:t>KOSZTORYS  OFERTOWY</w:t>
      </w:r>
      <w:r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 xml:space="preserve">  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Nr 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formularza ofertowego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Remont drogi nr 4702W Wiskitki – Łubno – Franciszków na dł. 990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mb</w:t>
      </w:r>
      <w:proofErr w:type="spellEnd"/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233"/>
        <w:gridCol w:w="3375"/>
        <w:gridCol w:w="769"/>
        <w:gridCol w:w="1021"/>
        <w:gridCol w:w="1225"/>
        <w:gridCol w:w="1472"/>
      </w:tblGrid>
      <w:tr w:rsidR="00D12E1E" w:rsidTr="00D12E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Jedn.</w:t>
            </w: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</w:t>
            </w: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 w:rsidR="00D12E1E" w:rsidTr="00D12E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I. ROBOTY PRZYGOTOWAWCZE – KOD CPV 45 11 12 00-0</w:t>
            </w:r>
          </w:p>
        </w:tc>
      </w:tr>
      <w:tr w:rsidR="00D12E1E" w:rsidTr="00D12E1E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d.1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01.01.01.11.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01 BCD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poz. 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Odtworzenie trasy i punktów wysokościowych przy liniowych robotach (drogi) w terenie równinnym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990mb = 0,990 km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351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dział: I. ROBOTY PRZYGOTOWAWCZE – KOD CPV 45 11 12 00-0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II. PODBUDOWY – KOD CPV 45 23 33 00-2</w:t>
            </w:r>
          </w:p>
        </w:tc>
      </w:tr>
      <w:tr w:rsidR="00D12E1E" w:rsidTr="00D12E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D-04.03.01.12.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 BCD poz. 262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Oczyszczenie mechaniczne nawierzchni drogowych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990,00m x 5,00m = 4950 m2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04.03.01.22.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04 BCD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poz. 267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Mechaniczne skropienie emulsją asfaltową nawierzchni drogowych  (obmiar jw.)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42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Razem dział: II. PODBUDOWY – KOD CPV 45 23 33 00-2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III. NAWIERZCHNIE – KOD CPV 45 23 31 00-0</w:t>
            </w:r>
          </w:p>
        </w:tc>
      </w:tr>
      <w:tr w:rsidR="00D12E1E" w:rsidTr="00D12E1E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d.3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04.08.01.11.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 BCD. poz. 362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Wykonanie warstwy wyrównawczo -wzmacniającej (wiążącej) z mieszanki mineralno-bitumicznej asfaltowej AC11 W  50/70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(bez granulatu asfaltowego)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ilości 150 kg/m2 dla kat. ruchu KR-2 z transportem na średnią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25km  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4950,00m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x150,00kg/m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= 742500 kg = 742,5 Mg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742,5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40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dział: III. NAWIERZCHNIE – KOD CPV 45 23 31 00-0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3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IV. ROBOTY WYKOŃCZENIOWE – KOD CPV 45 45 00 00-6</w:t>
            </w:r>
          </w:p>
        </w:tc>
      </w:tr>
      <w:tr w:rsidR="00D12E1E" w:rsidTr="00D12E1E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d.4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06.03.02.12.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 BCD  poz. 549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Ścinanie zawyżonych poboczy na średnią gr. 10 cm wraz z odwiezieniem ścinki na odkład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990,00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mb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x 2 x 1,00 m = 1980 m2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1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d.4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06.03.02.11.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01 BCD 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poz. 547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Wyrównanie poboczy z uzupełnieniem mieszanką optymalną z kruszywa łamanego o uziarnieniu 0/31,5                   na średnią grubość 6,0 cm, pobocze            o szerokości 0,75 m obustronnie</w:t>
            </w: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990mb x 2 x 0,75m x 0,06m = 89,1 m3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trHeight w:val="30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dział: IV. ROBOTY WYKOŃCZENIOWE – KOD CPV 45 45 00 00-6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2E1E" w:rsidTr="00D12E1E">
        <w:trPr>
          <w:cantSplit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1E" w:rsidRDefault="00D1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wartość kosztorysowa /netto/: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12E1E" w:rsidTr="00D12E1E">
        <w:trPr>
          <w:cantSplit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1E" w:rsidRDefault="00D1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Podatek VAT 23%: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12E1E" w:rsidTr="00D12E1E">
        <w:trPr>
          <w:cantSplit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1E" w:rsidRDefault="00D1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12E1E" w:rsidRDefault="00D12E1E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wartość kosztorysowa /brutto/: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Słownie: …………………………………………………………………………………………………………</w:t>
      </w:r>
    </w:p>
    <w:p w:rsidR="00D12E1E" w:rsidRP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(data i podpis wykonawcy)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12E1E" w:rsidRDefault="00D12E1E" w:rsidP="00D12E1E">
      <w:pPr>
        <w:shd w:val="clear" w:color="auto" w:fill="FFFFFF"/>
        <w:spacing w:after="0" w:line="259" w:lineRule="exac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Załącznik </w:t>
      </w:r>
      <w:r>
        <w:rPr>
          <w:rFonts w:ascii="Times New Roman" w:eastAsia="Times New Roman" w:hAnsi="Times New Roman" w:cs="Times New Roman"/>
          <w:b/>
          <w:lang w:eastAsia="pl-PL"/>
        </w:rPr>
        <w:t>nr 2</w:t>
      </w: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SPEŁNIENIU WARUNKÓW UDZIAŁU W POSTĘPOWANIU </w:t>
      </w: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NIEPODLEGANIU WYKLUCZENIU</w:t>
      </w: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zamówienia:</w:t>
      </w:r>
    </w:p>
    <w:p w:rsidR="00D12E1E" w:rsidRDefault="00D12E1E" w:rsidP="00D1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position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position w:val="-6"/>
          <w:sz w:val="24"/>
          <w:szCs w:val="24"/>
          <w:lang w:eastAsia="pl-PL"/>
        </w:rPr>
        <w:t>Remont dróg powiatowych na terenie Powiatu Żyrardowskiego: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1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drogi nr 4725W Mszczonów – Piekary – Wygnanka – gr. woj. –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(Cychry) na dł. 990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2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drogi nr 4721W (Raducz – Jeruzal) gr. woj. – Wola Polska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na dł. 990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3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drogi nr 4714W Tartak – Mszczonów na dł. 990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4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drogi nr 4702W Wiskitki – Łubno – Franciszków na dł. 990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</w:p>
    <w:p w:rsidR="00D12E1E" w:rsidRDefault="00D12E1E" w:rsidP="00D12E1E">
      <w:pPr>
        <w:spacing w:after="0"/>
        <w:jc w:val="both"/>
        <w:rPr>
          <w:rFonts w:ascii="Times New Roman" w:eastAsia="Times New Roman" w:hAnsi="Times New Roman" w:cs="Times New Roman"/>
          <w:iCs/>
          <w:position w:val="-6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dotyczące wykonawcy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 .....................……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Osoby uprawnione do reprezentacji wykonawcy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Stanowisko,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dot.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                                   i ogólnodostępnych baz danych: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lastRenderedPageBreak/>
        <w:t>Jeżeli umocowanie do reprezentowania wykonawcy nie wynika z dokumentów rejestrowych należy załączyć odpowiednie upoważnienie / pełnomocnictwo.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Wykonawcy wspólnie ubiegający się o udzielenie zamówienia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Wypełniają jedynie wykonawcy wspólnie ubiegający się o udzielenie zamówienia (konsorcja / spółki cywilne)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Rola wykonawcy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(lider, partner)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Nazwy, adresy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 wykonawców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reprezentacji wykonawców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pStyle w:val="Akapitzlist"/>
        <w:numPr>
          <w:ilvl w:val="0"/>
          <w:numId w:val="10"/>
        </w:numPr>
        <w:ind w:left="426" w:hanging="426"/>
        <w:jc w:val="both"/>
        <w:rPr>
          <w:b/>
          <w:i/>
        </w:rPr>
      </w:pPr>
      <w:r>
        <w:rPr>
          <w:b/>
          <w:i/>
        </w:rPr>
        <w:t>W przypadku wspólnego ubiegania się o udzielenie zamówienia niniejsze oświadczenie składa każdy z wykonawców wspólnie ubiegających się o udzielenie zamówienia.</w:t>
      </w:r>
    </w:p>
    <w:p w:rsidR="00D12E1E" w:rsidRDefault="00D12E1E" w:rsidP="00D12E1E">
      <w:pPr>
        <w:pStyle w:val="Akapitzlist"/>
        <w:numPr>
          <w:ilvl w:val="0"/>
          <w:numId w:val="10"/>
        </w:numPr>
        <w:ind w:left="426" w:hanging="426"/>
        <w:jc w:val="both"/>
        <w:rPr>
          <w:b/>
          <w:i/>
        </w:rPr>
      </w:pPr>
      <w:r>
        <w:rPr>
          <w:b/>
          <w:i/>
        </w:rPr>
        <w:t xml:space="preserve">W przypadku, o którym mowa w art. 117 ust. 3 ustawy </w:t>
      </w:r>
      <w:proofErr w:type="spellStart"/>
      <w:r>
        <w:rPr>
          <w:b/>
          <w:i/>
        </w:rPr>
        <w:t>Pzp</w:t>
      </w:r>
      <w:proofErr w:type="spellEnd"/>
      <w:r>
        <w:rPr>
          <w:b/>
          <w:i/>
        </w:rPr>
        <w:t xml:space="preserve">, wykonawcy wspólnie ubiegający się o udzielenie zamówienia dołączają do oferty </w:t>
      </w:r>
      <w:r>
        <w:rPr>
          <w:b/>
          <w:i/>
          <w:u w:val="single"/>
        </w:rPr>
        <w:t>oświadczenie</w:t>
      </w:r>
      <w:r>
        <w:rPr>
          <w:b/>
          <w:i/>
        </w:rPr>
        <w:t>, z którego wynika, które roboty budowlane wykonują poszczególni wykonawcy.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Oświadczenia wykonawcy dot. niepodleganiu wykluczeniu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podlegam / nie podlegam*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 z udziału w postępowaniu na podstawie art. 108 ust.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podlegam / nie podlegam*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 z udziału w postępowaniu na podstawie okoliczności wymienionych w pkt. V. 2 Specyfikacji warunków zamówienia 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Wykluczenie wykonawcy następuje jeżeli nie upłynął okres określony zgodnie z art. 111 ustawy </w:t>
      </w:r>
      <w:proofErr w:type="spellStart"/>
      <w:r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wykonawcy)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Zamawiający może żądać od wykonawcy przedstawienia tłumaczenia na język polski wskazanych przez wykonawcę i pobranych samodzielnie przez zamawiającego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Wykonawca nie podlega wykluczeniu w okolicznościach określonych w art. 108 ust. 1 pkt 1, 2 i 5             lub art. 109 ust. 1 pkt 2-5 i 7-10,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                            do wykazania rzetelności wykonawcy, zamawiający wykluczy wykonawcę.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 dot. spełnienia warunków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spełniam warunki / nie spełniam warunków*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udziału w postępowaniu wskazane przez zamawiającego w specyfikacji warunków zamawiającego, dotyczące                          w szczególności: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    zdolności do występowania w obrocie gospodarczym,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    uprawnień do prowadzenia określonej działalności gospodarczej lub zawodowej,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   sytuacji ekonomicznej lub finansowej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 zdolności technicznej lub zawodowej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wykonawcy)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dostępności dokumentów lub oświadczeń potwierdzających spełnienie warunków udziału w postępowaniu, w formie elektronicznej wskazać adres internetowy, dane referencyjne dokumentu: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Zamawiający może żądać od wykonawcy przedstawienia tłumaczenia na język polski wskazanych przez wykonawcę i pobranych samodzielnie przez zamawiającego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Informacje na temat Podmiotów udostępniających zasoby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Wykazując spełnienie warunków udziału w postępowaniu polegam na: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zdolnościach technicznych lub zdolnościach zawodowych lub sytuacji finansowej lub ekonomicznej 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podmiotów w następującym zakresie: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 oferty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załączam:</w:t>
      </w:r>
    </w:p>
    <w:p w:rsidR="00D12E1E" w:rsidRDefault="00D12E1E" w:rsidP="00D12E1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 ww. podmiotu / podmiotów do oddania do dyspozycji niezbędnych zasobów na potrzeby realizacji zamówienia;</w:t>
      </w:r>
    </w:p>
    <w:p w:rsidR="00D12E1E" w:rsidRDefault="00D12E1E" w:rsidP="00D12E1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ww. podmiotu / podmiotów udostępniających zasoby, potwierdzające brak podstaw wykluczenia tego podmiotu oraz odpowiednio spełnianie warunków udziału w postępowaniu w zakresie, w jakim wykonawca powołuje się na jego zasoby.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 zobowiązany będzie przedstawić na wezwanie zamawiającego dokumenty,                        o których mowa w pkt. VII, zgodnie z zasadami tam wskazanymi w odniesieniu do podmiotów na zdolnościach lub sytuacji których polega.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wykonawcy)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Informacje na temat podwykonawców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że: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Zamówienie wykonam sam, tj. bez udziału podwykonawców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Zamówienie wykonam przy udziale następujących podwykonawców w podanym niżej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zakresie*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wykonawca określa części zamówienia które zamierza powierzyć podwykonawcom wraz z podaniem informacji o tych podmiotach (dane podmiotów, adresy pocztowe, adresy                 e-mailowe, telefon, osoby uprawnione do reprezentacji)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Należy przedstawić dane podmiotów, adresy pocztowe, adresy e-mailowe, telefon, osoby uprawnione do reprezentacji, potwierdzić braku istnienia wobec podwykonawców podstaw wykluczenia.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ww. podmioty będące podwykonawcami nie podlegają wykluczeniu z postępowania o udzielenie zamówienia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Wykonawca zobowiązany będzie przedstawić na wezwanie zamawiającego dokumenty, o których mowa w pkt. 7.3.2 ÷ 7.3.4 w odniesieniu do podwykonawców.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wykonawcy)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wszystkie informacje podane powyżej są aktualne i zgodne z prawdą                    oraz zostały przedstawione z pełną świadomością konsekwencji wprowadzenia zamawiającego w błąd przy przedstawianiu informacji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wykonawcy)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 niepotrzebne skreślić</w:t>
      </w:r>
    </w:p>
    <w:p w:rsid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3</w:t>
      </w:r>
    </w:p>
    <w:p w:rsid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PRZYNALEŻNOŚCI LUB BRAKU PRZYNALEŻNOŚCI </w:t>
      </w: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TEJ SAMEJ GRUPY KAPITAŁOWEJ</w:t>
      </w: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rozumieniu ustawy z dnia 16 lutego 2007 r. o ochronie konkurencji i konsumentów</w:t>
      </w: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D12E1E" w:rsidRDefault="00D12E1E" w:rsidP="00D12E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D12E1E" w:rsidRDefault="00D12E1E" w:rsidP="00D12E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..............................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Na potrzeby postępowania o udzielenie zamówienia publicznego pn.: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position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position w:val="-6"/>
          <w:sz w:val="24"/>
          <w:szCs w:val="24"/>
          <w:lang w:eastAsia="pl-PL"/>
        </w:rPr>
        <w:t>Remont dróg powiatowych na terenie Powiatu Żyrardowskiego: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1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drogi nr 4725W Mszczonów – Piekary – Wygnanka – gr. woj. –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(Cychry) na dł. 990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2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drogi nr 4721W (Raducz – Jeruzal) gr. woj. – Wola Polska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na dł. 990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3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drogi nr 4714W Tartak – Mszczonów na dł. 990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4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drogi nr 4702W Wiskitki – Łubno – Franciszków na dł. 990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</w:p>
    <w:p w:rsidR="00D12E1E" w:rsidRDefault="00D12E1E" w:rsidP="00D12E1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D12E1E" w:rsidRDefault="00D12E1E" w:rsidP="00D12E1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 Nie należę/my do grupy kapitałowej z żadnym z wykonawców, który złożył ofertę                       w przedmiotowym postępowaniu.*</w:t>
      </w:r>
    </w:p>
    <w:p w:rsidR="00D12E1E" w:rsidRDefault="00D12E1E" w:rsidP="00D12E1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  Należę/my do grupy kapitałowej z następującymi Wykonawcami:*</w:t>
      </w:r>
    </w:p>
    <w:p w:rsidR="00D12E1E" w:rsidRDefault="00D12E1E" w:rsidP="00D12E1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a) 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b) 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c) ……………………………………………………………………………………………</w:t>
      </w:r>
    </w:p>
    <w:p w:rsidR="00D12E1E" w:rsidRDefault="00D12E1E" w:rsidP="00D12E1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załączeniu dokumenty lub informacje potwierdzające przygotowanie oferty niezależnie od innego wykonawcy należącego do tej samej grupy kapitałowej.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spacing w:after="202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                                            </w:t>
      </w:r>
    </w:p>
    <w:p w:rsidR="00D12E1E" w:rsidRDefault="00D12E1E" w:rsidP="00D12E1E">
      <w:pPr>
        <w:shd w:val="clear" w:color="auto" w:fill="FFFFFF"/>
        <w:spacing w:after="202" w:line="254" w:lineRule="exact"/>
        <w:ind w:right="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(data i podpis wykonawcy)</w:t>
      </w:r>
    </w:p>
    <w:p w:rsidR="00D12E1E" w:rsidRDefault="00D12E1E" w:rsidP="00D12E1E">
      <w:pPr>
        <w:shd w:val="clear" w:color="auto" w:fill="FFFFFF"/>
        <w:tabs>
          <w:tab w:val="left" w:pos="5467"/>
        </w:tabs>
        <w:spacing w:after="0" w:line="240" w:lineRule="auto"/>
        <w:rPr>
          <w:rFonts w:ascii="Times New Roman" w:eastAsia="Times New Roman" w:hAnsi="Times New Roman" w:cs="Times New Roman"/>
          <w:w w:val="89"/>
          <w:sz w:val="20"/>
          <w:szCs w:val="15"/>
          <w:lang w:eastAsia="pl-PL"/>
        </w:rPr>
      </w:pPr>
    </w:p>
    <w:p w:rsidR="00D12E1E" w:rsidRDefault="00D12E1E" w:rsidP="00D12E1E">
      <w:pPr>
        <w:shd w:val="clear" w:color="auto" w:fill="FFFFFF"/>
        <w:tabs>
          <w:tab w:val="left" w:pos="5467"/>
        </w:tabs>
        <w:spacing w:after="0" w:line="240" w:lineRule="auto"/>
        <w:rPr>
          <w:rFonts w:ascii="Times New Roman" w:eastAsia="Times New Roman" w:hAnsi="Times New Roman" w:cs="Times New Roman"/>
          <w:w w:val="89"/>
          <w:sz w:val="20"/>
          <w:szCs w:val="15"/>
          <w:lang w:eastAsia="pl-PL"/>
        </w:rPr>
      </w:pPr>
    </w:p>
    <w:p w:rsidR="00D12E1E" w:rsidRDefault="00D12E1E" w:rsidP="00D12E1E">
      <w:pPr>
        <w:shd w:val="clear" w:color="auto" w:fill="FFFFFF"/>
        <w:tabs>
          <w:tab w:val="left" w:pos="5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12E1E" w:rsidRDefault="00D12E1E" w:rsidP="00D12E1E">
      <w:pPr>
        <w:shd w:val="clear" w:color="auto" w:fill="FFFFFF"/>
        <w:tabs>
          <w:tab w:val="left" w:pos="5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12E1E" w:rsidRDefault="00D12E1E" w:rsidP="00D12E1E">
      <w:pPr>
        <w:shd w:val="clear" w:color="auto" w:fill="FFFFFF"/>
        <w:tabs>
          <w:tab w:val="left" w:pos="5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12E1E" w:rsidRDefault="00D12E1E" w:rsidP="00D12E1E">
      <w:pPr>
        <w:shd w:val="clear" w:color="auto" w:fill="FFFFFF"/>
        <w:tabs>
          <w:tab w:val="left" w:pos="54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w w:val="89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Wykonawca wykreśla pkt 1 bądź 2.</w:t>
      </w:r>
    </w:p>
    <w:p w:rsidR="00D12E1E" w:rsidRDefault="00D12E1E" w:rsidP="00D12E1E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12E1E" w:rsidRDefault="00D12E1E" w:rsidP="00D12E1E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12E1E" w:rsidRDefault="00D12E1E" w:rsidP="00D12E1E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12E1E" w:rsidRDefault="00D12E1E" w:rsidP="00D12E1E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nr 4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18"/>
          <w:lang w:eastAsia="pl-PL"/>
        </w:rPr>
        <w:t>WYKAZ  ROBÓT BUDOWLANYCH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D12E1E" w:rsidRDefault="00D12E1E" w:rsidP="00D12E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wykonawcy</w:t>
      </w:r>
      <w:r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.................................................................................................</w:t>
      </w:r>
    </w:p>
    <w:p w:rsidR="00D12E1E" w:rsidRDefault="00D12E1E" w:rsidP="00D12E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wykonawcy</w:t>
      </w:r>
      <w:r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.................................................................................................</w:t>
      </w:r>
    </w:p>
    <w:p w:rsidR="00D12E1E" w:rsidRDefault="00D12E1E" w:rsidP="00D12E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Miejscowość 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Data ..............................</w:t>
      </w:r>
    </w:p>
    <w:p w:rsidR="00D12E1E" w:rsidRDefault="00D12E1E" w:rsidP="00D12E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pl-PL"/>
        </w:rPr>
        <w:t xml:space="preserve">     Wykaz robót budowlanych wykonanych w okresie nie wcześniej niż 5 lat przed upływem terminu składania ofert, a jeżeli okres prowadzenia działalności jest krótszy - w tym okresie, wraz z podaniem ich rodzaju i wartości, daty, miejsca wykonania                          i podmiotów, na rzecz których roboty te zostały wykonane,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0"/>
          <w:szCs w:val="20"/>
          <w:u w:val="single"/>
          <w:lang w:eastAsia="pl-PL"/>
        </w:rPr>
        <w:t xml:space="preserve">z załączeniem dowodów określających czy te roboty budowlane zostały wykonane należycie, 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pl-PL"/>
        </w:rPr>
        <w:t>przy czym dowodami, o których mowa, są referencje bądź inne dokumenty wystawione przez podmiot, na rzecz którego roboty budowlane zostały wykonane,                     a jeżeli wykonawca z przyczyn niezależnych od niego nie jest w stanie uzyskać tych dokumentów- inne odpowiednie dokumenty.</w:t>
      </w:r>
    </w:p>
    <w:p w:rsidR="00D12E1E" w:rsidRDefault="00D12E1E" w:rsidP="00D12E1E">
      <w:pPr>
        <w:shd w:val="clear" w:color="auto" w:fill="FFFFFF"/>
        <w:spacing w:after="0" w:line="254" w:lineRule="exact"/>
        <w:ind w:right="34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16"/>
          <w:szCs w:val="16"/>
          <w:lang w:eastAsia="pl-PL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996"/>
        <w:gridCol w:w="1276"/>
        <w:gridCol w:w="4100"/>
        <w:gridCol w:w="1355"/>
      </w:tblGrid>
      <w:tr w:rsidR="00D12E1E" w:rsidTr="00D12E1E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</w:p>
          <w:p w:rsidR="00D12E1E" w:rsidRDefault="00D12E1E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  <w:t>Lp.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</w:p>
          <w:p w:rsidR="00D12E1E" w:rsidRDefault="00D12E1E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  <w:t>Podmiot na rzecz którego roboty                   te zostały wykonane / Miejsce wykonania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</w:p>
          <w:p w:rsidR="00D12E1E" w:rsidRDefault="00D12E1E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  <w:t>Wartość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</w:p>
          <w:p w:rsidR="00D12E1E" w:rsidRDefault="00D12E1E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  <w:t>Zakres przedmiotowy / rodzaj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  <w:t>Daty rozpoczęcia/</w:t>
            </w:r>
          </w:p>
          <w:p w:rsidR="00D12E1E" w:rsidRDefault="00D12E1E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</w:rPr>
              <w:t>zakończenia</w:t>
            </w:r>
          </w:p>
        </w:tc>
      </w:tr>
      <w:tr w:rsidR="00D12E1E" w:rsidTr="00D12E1E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</w:tr>
      <w:tr w:rsidR="00D12E1E" w:rsidTr="00D12E1E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</w:tr>
      <w:tr w:rsidR="00D12E1E" w:rsidTr="00D12E1E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</w:tr>
      <w:tr w:rsidR="00D12E1E" w:rsidTr="00D12E1E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</w:tr>
      <w:tr w:rsidR="00D12E1E" w:rsidTr="00D12E1E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</w:tr>
      <w:tr w:rsidR="00D12E1E" w:rsidTr="00D12E1E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</w:tr>
      <w:tr w:rsidR="00D12E1E" w:rsidTr="00D12E1E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</w:tr>
      <w:tr w:rsidR="00D12E1E" w:rsidTr="00D12E1E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  <w:p w:rsidR="00D12E1E" w:rsidRDefault="00D12E1E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</w:rPr>
            </w:pPr>
          </w:p>
        </w:tc>
      </w:tr>
    </w:tbl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polega na zdolnościach lub sytuacji innych podmiotów na zasadach określonych                  w art. 118 - 123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obowiązują uregulowania Specyfikacji warunków zamówienia.</w:t>
      </w:r>
    </w:p>
    <w:p w:rsidR="00D12E1E" w:rsidRDefault="00D12E1E" w:rsidP="00D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powołuje się na doświadczenie w realizacji robót budowlanych, wykonywanych wspólnie z innymi wykonawcami, należy wykazać roboty budowlane, w których wykonaniu wykonawca bezpośrednio uczestniczył.</w:t>
      </w:r>
    </w:p>
    <w:p w:rsidR="00D12E1E" w:rsidRDefault="00D12E1E" w:rsidP="00D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                                       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pl-PL"/>
        </w:rPr>
        <w:t xml:space="preserve">  (data i podpis wykonawcy)</w:t>
      </w:r>
    </w:p>
    <w:p w:rsidR="00D12E1E" w:rsidRDefault="00D12E1E" w:rsidP="00D12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5</w:t>
      </w:r>
    </w:p>
    <w:p w:rsidR="00D12E1E" w:rsidRDefault="00D12E1E" w:rsidP="00D12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keepNext/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</w:t>
      </w:r>
    </w:p>
    <w:p w:rsidR="00D12E1E" w:rsidRDefault="00D12E1E" w:rsidP="00D12E1E">
      <w:pPr>
        <w:keepNext/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NARZĘDZI, WYPOSAŻENIA ZAKŁADU LUB URZĄDZEŃ TECHNICZNYCH</w:t>
      </w:r>
    </w:p>
    <w:p w:rsidR="00D12E1E" w:rsidRDefault="00D12E1E" w:rsidP="00D12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(POTENCJAŁ TECHNICZNY)</w:t>
      </w:r>
    </w:p>
    <w:p w:rsidR="00D12E1E" w:rsidRDefault="00D12E1E" w:rsidP="00D1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D12E1E" w:rsidRDefault="00D12E1E" w:rsidP="00D12E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D12E1E" w:rsidRDefault="00D12E1E" w:rsidP="00D12E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..............................</w:t>
      </w:r>
    </w:p>
    <w:p w:rsidR="00D12E1E" w:rsidRDefault="00D12E1E" w:rsidP="00D12E1E">
      <w:pPr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D12E1E" w:rsidRDefault="00D12E1E" w:rsidP="00D12E1E">
      <w:pPr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Wykaz narzędzi, wyposażenia lub urządzeń technicznych dostępnych wykonawcy               w celu wykonania zamówienia publicznego wraz 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informacją o podstawie do dysponowania tymi zasobami: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435"/>
        <w:gridCol w:w="1080"/>
        <w:gridCol w:w="3201"/>
      </w:tblGrid>
      <w:tr w:rsidR="00D12E1E" w:rsidTr="00D12E1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16"/>
                <w:szCs w:val="24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16"/>
                <w:szCs w:val="24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  <w:lang w:eastAsia="pl-PL"/>
              </w:rPr>
              <w:t xml:space="preserve">Nazwa urządzenia (Rodzaj sprzętu) </w:t>
            </w:r>
          </w:p>
          <w:p w:rsidR="00D12E1E" w:rsidRDefault="00D12E1E">
            <w:pPr>
              <w:spacing w:after="0" w:line="240" w:lineRule="auto"/>
              <w:ind w:right="40"/>
              <w:rPr>
                <w:rFonts w:ascii="Times New Roman" w:eastAsia="Times New Roman" w:hAnsi="Times New Roman"/>
                <w:b/>
                <w:bCs/>
                <w:w w:val="89"/>
                <w:sz w:val="16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16"/>
                <w:szCs w:val="24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  <w:lang w:eastAsia="pl-PL"/>
              </w:rPr>
              <w:t>Ilość sztuk</w:t>
            </w:r>
          </w:p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16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16"/>
                <w:szCs w:val="24"/>
                <w:lang w:eastAsia="pl-PL"/>
              </w:rPr>
            </w:pPr>
          </w:p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  <w:lang w:eastAsia="pl-PL"/>
              </w:rPr>
              <w:t>Uwagi</w:t>
            </w:r>
          </w:p>
        </w:tc>
      </w:tr>
      <w:tr w:rsidR="00D12E1E" w:rsidTr="00D12E1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360" w:lineRule="auto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40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 xml:space="preserve">Wytwórnia (otaczarka) o mieszaniu cyklicznym lub ciągłym, z automatycznym komputerowym sterowaniem produkcji, do wytwarzania mieszanek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>mineralno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 xml:space="preserve"> - asfaltowych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36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36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</w:tr>
      <w:tr w:rsidR="00D12E1E" w:rsidTr="00D12E1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360" w:lineRule="auto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40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 xml:space="preserve">Układarka do układania mieszanek </w:t>
            </w:r>
            <w:proofErr w:type="spellStart"/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>mineralno</w:t>
            </w:r>
            <w:proofErr w:type="spellEnd"/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 xml:space="preserve"> – asfaltowych z elektronicznym sterowaniem równości układanej warstwy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</w:tr>
      <w:tr w:rsidR="00D12E1E" w:rsidTr="00D12E1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360" w:lineRule="auto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>Skrapiarka</w:t>
            </w:r>
          </w:p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</w:tr>
      <w:tr w:rsidR="00D12E1E" w:rsidTr="00D12E1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>Walce stalowe gładkie</w:t>
            </w:r>
          </w:p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</w:tr>
      <w:tr w:rsidR="00D12E1E" w:rsidTr="00D12E1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>5.</w:t>
            </w:r>
          </w:p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>Walce ogumione</w:t>
            </w:r>
          </w:p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</w:tr>
      <w:tr w:rsidR="00D12E1E" w:rsidTr="00D12E1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 xml:space="preserve">6. </w:t>
            </w:r>
          </w:p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40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>Szczotka mechaniczna lub inne urządzenia czyszczące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</w:tr>
      <w:tr w:rsidR="00D12E1E" w:rsidTr="00D12E1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>7.</w:t>
            </w:r>
          </w:p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40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>Samochody samowyładowcze z przykryciem brezentowym lub termosami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</w:tr>
      <w:tr w:rsidR="00D12E1E" w:rsidTr="00D12E1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>8.</w:t>
            </w:r>
          </w:p>
          <w:p w:rsidR="00D12E1E" w:rsidRDefault="00D12E1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  <w:t>Inny sprzęt drobny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  <w:lang w:eastAsia="pl-PL"/>
              </w:rPr>
            </w:pPr>
          </w:p>
        </w:tc>
      </w:tr>
    </w:tbl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Jeżeli wykonawca polega na zdolnościach lub sytuacji innych podmiotów na zasadach określonych w art. 118 – 123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 uregulowania Specyfikacji warunków zamówienia. 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                                      </w:t>
      </w:r>
    </w:p>
    <w:p w:rsidR="00D12E1E" w:rsidRDefault="00D12E1E" w:rsidP="00D12E1E">
      <w:pPr>
        <w:shd w:val="clear" w:color="auto" w:fill="FFFFFF"/>
        <w:spacing w:after="202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 wykonawcy)                 </w:t>
      </w:r>
    </w:p>
    <w:p w:rsidR="00D12E1E" w:rsidRDefault="00D12E1E" w:rsidP="00D12E1E">
      <w:pPr>
        <w:shd w:val="clear" w:color="auto" w:fill="FFFFFF"/>
        <w:spacing w:after="202" w:line="254" w:lineRule="exact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spacing w:after="202" w:line="254" w:lineRule="exact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6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WYKAZ OSÓB, SKIEROWANYCH DO REALIZACJI </w:t>
      </w:r>
    </w:p>
    <w:p w:rsidR="00D12E1E" w:rsidRDefault="00D12E1E" w:rsidP="00D12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ZAMÓWIENIA PUBLICZNEGO</w:t>
      </w:r>
    </w:p>
    <w:p w:rsidR="00D12E1E" w:rsidRDefault="00D12E1E" w:rsidP="00D1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2E1E" w:rsidRDefault="00D12E1E" w:rsidP="00D1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D12E1E" w:rsidRDefault="00D12E1E" w:rsidP="00D12E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D12E1E" w:rsidRDefault="00D12E1E" w:rsidP="00D12E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D12E1E" w:rsidRDefault="00D12E1E" w:rsidP="00D12E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..............................</w:t>
      </w:r>
    </w:p>
    <w:p w:rsidR="00D12E1E" w:rsidRDefault="00D12E1E" w:rsidP="00D12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skierowanych przez wykonawcę do realizacji zamówienia publicznego, w szczególności odpowiedzialnych za świadczenie usług, kontrolę jakości lub kierowanie robotami budowlanymi wraz z informacjami na temat ich kwalifikacji zawodowych, uprawnień, doświadczenia i wykształcenia niezbędnych do wykonania zamówienia publicznego, a także zakresu wykonywanych przez nie czynności oraz informacją                             o podstawie do dysponowania tymi osobami.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14"/>
        <w:gridCol w:w="2334"/>
        <w:gridCol w:w="2334"/>
        <w:gridCol w:w="2334"/>
      </w:tblGrid>
      <w:tr w:rsidR="00D12E1E" w:rsidTr="00D12E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D12E1E" w:rsidRDefault="00D12E1E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D12E1E" w:rsidRDefault="00D12E1E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>Imię i nazwisko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D12E1E" w:rsidRDefault="00D12E1E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>Kwalifikacje zawodowe / Wykształcenie</w:t>
            </w:r>
          </w:p>
          <w:p w:rsidR="00D12E1E" w:rsidRDefault="00D12E1E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D12E1E" w:rsidRDefault="00D12E1E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>Doświadczenie zawodowe</w:t>
            </w:r>
          </w:p>
          <w:p w:rsidR="00D12E1E" w:rsidRDefault="00D12E1E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16"/>
                <w:szCs w:val="24"/>
              </w:rPr>
            </w:pPr>
          </w:p>
          <w:p w:rsidR="00D12E1E" w:rsidRDefault="00D12E1E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>Zakres wykonywanych czynności</w:t>
            </w:r>
          </w:p>
        </w:tc>
      </w:tr>
      <w:tr w:rsidR="00D12E1E" w:rsidTr="00D12E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</w:tr>
      <w:tr w:rsidR="00D12E1E" w:rsidTr="00D12E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</w:tr>
      <w:tr w:rsidR="00D12E1E" w:rsidTr="00D12E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</w:tr>
      <w:tr w:rsidR="00D12E1E" w:rsidTr="00D12E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</w:tr>
      <w:tr w:rsidR="00D12E1E" w:rsidTr="00D12E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E" w:rsidRDefault="00D12E1E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</w:pPr>
          </w:p>
        </w:tc>
      </w:tr>
    </w:tbl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D12E1E" w:rsidRDefault="00D12E1E" w:rsidP="00D12E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podstawie do dysponowania tymi osobami:</w:t>
      </w:r>
    </w:p>
    <w:p w:rsidR="00D12E1E" w:rsidRDefault="00D12E1E" w:rsidP="00D12E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12E1E" w:rsidRDefault="00D12E1E" w:rsidP="00D1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Jeżeli wykonawca polega na zdolnościach lub sytuacji innych podmiotów na zasadach określonych w art. 118 – 123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 uregulowania Specyfikacji warunków zamówienia. 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                                       </w:t>
      </w:r>
    </w:p>
    <w:p w:rsidR="00D12E1E" w:rsidRDefault="00D12E1E" w:rsidP="00D1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wykonawcy)</w:t>
      </w:r>
    </w:p>
    <w:p w:rsidR="00D12E1E" w:rsidRDefault="00D12E1E" w:rsidP="00D12E1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</w:p>
    <w:p w:rsidR="00D12E1E" w:rsidRDefault="00D12E1E" w:rsidP="00D12E1E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sectPr w:rsidR="00D1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6B4"/>
    <w:multiLevelType w:val="hybridMultilevel"/>
    <w:tmpl w:val="C164D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23C20"/>
    <w:multiLevelType w:val="hybridMultilevel"/>
    <w:tmpl w:val="A26A4FEE"/>
    <w:lvl w:ilvl="0" w:tplc="7D4AEA9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60D0D"/>
    <w:multiLevelType w:val="hybridMultilevel"/>
    <w:tmpl w:val="D3A62E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037C48"/>
    <w:multiLevelType w:val="hybridMultilevel"/>
    <w:tmpl w:val="91F6FC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60AD6"/>
    <w:multiLevelType w:val="hybridMultilevel"/>
    <w:tmpl w:val="FCEC71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94020"/>
    <w:multiLevelType w:val="hybridMultilevel"/>
    <w:tmpl w:val="4C4EE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569EF"/>
    <w:multiLevelType w:val="hybridMultilevel"/>
    <w:tmpl w:val="6F72DCE4"/>
    <w:lvl w:ilvl="0" w:tplc="62D64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F40D6"/>
    <w:multiLevelType w:val="hybridMultilevel"/>
    <w:tmpl w:val="73701046"/>
    <w:lvl w:ilvl="0" w:tplc="7C9E2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035E0"/>
    <w:multiLevelType w:val="hybridMultilevel"/>
    <w:tmpl w:val="12C218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680C96"/>
    <w:multiLevelType w:val="hybridMultilevel"/>
    <w:tmpl w:val="79063E30"/>
    <w:lvl w:ilvl="0" w:tplc="745EC2F2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F42B19"/>
    <w:multiLevelType w:val="hybridMultilevel"/>
    <w:tmpl w:val="357AF7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4F30BC"/>
    <w:multiLevelType w:val="hybridMultilevel"/>
    <w:tmpl w:val="961E9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1E"/>
    <w:rsid w:val="004E63AE"/>
    <w:rsid w:val="00D1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E1E"/>
  </w:style>
  <w:style w:type="paragraph" w:styleId="Nagwek1">
    <w:name w:val="heading 1"/>
    <w:basedOn w:val="Normalny"/>
    <w:next w:val="Normalny"/>
    <w:link w:val="Nagwek1Znak"/>
    <w:qFormat/>
    <w:rsid w:val="00D12E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2E1E"/>
    <w:pPr>
      <w:keepNext/>
      <w:shd w:val="clear" w:color="auto" w:fill="FFFFFF"/>
      <w:spacing w:before="571"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w w:val="90"/>
      <w:sz w:val="24"/>
      <w:szCs w:val="15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12E1E"/>
    <w:pPr>
      <w:keepNext/>
      <w:shd w:val="clear" w:color="auto" w:fill="FFFFFF"/>
      <w:spacing w:before="427" w:after="0" w:line="259" w:lineRule="exact"/>
      <w:ind w:right="24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13"/>
      <w:sz w:val="2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12E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12E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12E1E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12E1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E1E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12E1E"/>
    <w:rPr>
      <w:rFonts w:ascii="Times New Roman" w:eastAsia="Times New Roman" w:hAnsi="Times New Roman" w:cs="Times New Roman"/>
      <w:b/>
      <w:bCs/>
      <w:color w:val="000000"/>
      <w:spacing w:val="-1"/>
      <w:w w:val="90"/>
      <w:sz w:val="24"/>
      <w:szCs w:val="15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12E1E"/>
    <w:rPr>
      <w:rFonts w:ascii="Times New Roman" w:eastAsia="Times New Roman" w:hAnsi="Times New Roman" w:cs="Times New Roman"/>
      <w:b/>
      <w:bCs/>
      <w:color w:val="000000"/>
      <w:spacing w:val="-13"/>
      <w:sz w:val="2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12E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12E1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12E1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12E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D12E1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12E1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12E1E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2E1E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12E1E"/>
    <w:rPr>
      <w:rFonts w:ascii="Calibri" w:eastAsia="Calibri" w:hAnsi="Calibri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D12E1E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12E1E"/>
    <w:rPr>
      <w:rFonts w:ascii="Calibri" w:eastAsia="Calibri" w:hAnsi="Calibri" w:cs="Times New Roman"/>
      <w:color w:val="000000"/>
    </w:rPr>
  </w:style>
  <w:style w:type="paragraph" w:styleId="Tytu">
    <w:name w:val="Title"/>
    <w:basedOn w:val="Normalny"/>
    <w:link w:val="TytuZnak"/>
    <w:qFormat/>
    <w:rsid w:val="00D12E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12E1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12E1E"/>
    <w:pPr>
      <w:shd w:val="clear" w:color="auto" w:fill="FFFFFF"/>
      <w:tabs>
        <w:tab w:val="left" w:pos="5467"/>
      </w:tabs>
      <w:spacing w:after="0" w:line="240" w:lineRule="auto"/>
    </w:pPr>
    <w:rPr>
      <w:rFonts w:ascii="Times New Roman" w:eastAsia="Times New Roman" w:hAnsi="Times New Roman" w:cs="Times New Roman"/>
      <w:color w:val="000000"/>
      <w:w w:val="89"/>
      <w:sz w:val="24"/>
      <w:szCs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2E1E"/>
    <w:rPr>
      <w:rFonts w:ascii="Times New Roman" w:eastAsia="Times New Roman" w:hAnsi="Times New Roman" w:cs="Times New Roman"/>
      <w:color w:val="000000"/>
      <w:w w:val="89"/>
      <w:sz w:val="24"/>
      <w:szCs w:val="15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12E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12E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12E1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12E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12E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12E1E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12E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12E1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12E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2E1E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D12E1E"/>
    <w:pPr>
      <w:shd w:val="clear" w:color="auto" w:fill="FFFFFF"/>
      <w:spacing w:after="202" w:line="254" w:lineRule="exact"/>
      <w:ind w:left="11" w:right="40" w:firstLine="709"/>
      <w:jc w:val="both"/>
    </w:pPr>
    <w:rPr>
      <w:rFonts w:ascii="Times New Roman" w:eastAsia="Times New Roman" w:hAnsi="Times New Roman" w:cs="Times New Roman"/>
      <w:b/>
      <w:bCs/>
      <w:color w:val="000000"/>
      <w:w w:val="89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2E1E"/>
    <w:pPr>
      <w:spacing w:after="0" w:line="240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12E1E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D12E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ost">
    <w:name w:val="tekst ost"/>
    <w:basedOn w:val="Normalny"/>
    <w:rsid w:val="00D12E1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D12E1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D12E1E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D12E1E"/>
    <w:pPr>
      <w:overflowPunct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D12E1E"/>
    <w:pPr>
      <w:tabs>
        <w:tab w:val="left" w:pos="964"/>
      </w:tabs>
      <w:overflowPunct w:val="0"/>
      <w:autoSpaceDE w:val="0"/>
      <w:autoSpaceDN w:val="0"/>
      <w:adjustRightInd w:val="0"/>
      <w:spacing w:after="120" w:line="240" w:lineRule="auto"/>
      <w:ind w:left="964" w:hanging="96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0">
    <w:name w:val="_10"/>
    <w:basedOn w:val="Normalny"/>
    <w:rsid w:val="00D12E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ptWyjustowany">
    <w:name w:val="Styl 12 pt Wyjustowany"/>
    <w:basedOn w:val="Normalny"/>
    <w:rsid w:val="00D12E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12E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UyteHipercze1">
    <w:name w:val="UżyteHiperłącze1"/>
    <w:uiPriority w:val="99"/>
    <w:semiHidden/>
    <w:rsid w:val="00D12E1E"/>
    <w:rPr>
      <w:color w:val="800080"/>
      <w:u w:val="single"/>
    </w:rPr>
  </w:style>
  <w:style w:type="table" w:styleId="Tabela-Siatka">
    <w:name w:val="Table Grid"/>
    <w:basedOn w:val="Standardowy"/>
    <w:rsid w:val="00D1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E1E"/>
  </w:style>
  <w:style w:type="paragraph" w:styleId="Nagwek1">
    <w:name w:val="heading 1"/>
    <w:basedOn w:val="Normalny"/>
    <w:next w:val="Normalny"/>
    <w:link w:val="Nagwek1Znak"/>
    <w:qFormat/>
    <w:rsid w:val="00D12E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2E1E"/>
    <w:pPr>
      <w:keepNext/>
      <w:shd w:val="clear" w:color="auto" w:fill="FFFFFF"/>
      <w:spacing w:before="571"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w w:val="90"/>
      <w:sz w:val="24"/>
      <w:szCs w:val="15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12E1E"/>
    <w:pPr>
      <w:keepNext/>
      <w:shd w:val="clear" w:color="auto" w:fill="FFFFFF"/>
      <w:spacing w:before="427" w:after="0" w:line="259" w:lineRule="exact"/>
      <w:ind w:right="24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13"/>
      <w:sz w:val="2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12E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12E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12E1E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12E1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E1E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12E1E"/>
    <w:rPr>
      <w:rFonts w:ascii="Times New Roman" w:eastAsia="Times New Roman" w:hAnsi="Times New Roman" w:cs="Times New Roman"/>
      <w:b/>
      <w:bCs/>
      <w:color w:val="000000"/>
      <w:spacing w:val="-1"/>
      <w:w w:val="90"/>
      <w:sz w:val="24"/>
      <w:szCs w:val="15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12E1E"/>
    <w:rPr>
      <w:rFonts w:ascii="Times New Roman" w:eastAsia="Times New Roman" w:hAnsi="Times New Roman" w:cs="Times New Roman"/>
      <w:b/>
      <w:bCs/>
      <w:color w:val="000000"/>
      <w:spacing w:val="-13"/>
      <w:sz w:val="2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12E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12E1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12E1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12E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D12E1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12E1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12E1E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2E1E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12E1E"/>
    <w:rPr>
      <w:rFonts w:ascii="Calibri" w:eastAsia="Calibri" w:hAnsi="Calibri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D12E1E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12E1E"/>
    <w:rPr>
      <w:rFonts w:ascii="Calibri" w:eastAsia="Calibri" w:hAnsi="Calibri" w:cs="Times New Roman"/>
      <w:color w:val="000000"/>
    </w:rPr>
  </w:style>
  <w:style w:type="paragraph" w:styleId="Tytu">
    <w:name w:val="Title"/>
    <w:basedOn w:val="Normalny"/>
    <w:link w:val="TytuZnak"/>
    <w:qFormat/>
    <w:rsid w:val="00D12E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12E1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12E1E"/>
    <w:pPr>
      <w:shd w:val="clear" w:color="auto" w:fill="FFFFFF"/>
      <w:tabs>
        <w:tab w:val="left" w:pos="5467"/>
      </w:tabs>
      <w:spacing w:after="0" w:line="240" w:lineRule="auto"/>
    </w:pPr>
    <w:rPr>
      <w:rFonts w:ascii="Times New Roman" w:eastAsia="Times New Roman" w:hAnsi="Times New Roman" w:cs="Times New Roman"/>
      <w:color w:val="000000"/>
      <w:w w:val="89"/>
      <w:sz w:val="24"/>
      <w:szCs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2E1E"/>
    <w:rPr>
      <w:rFonts w:ascii="Times New Roman" w:eastAsia="Times New Roman" w:hAnsi="Times New Roman" w:cs="Times New Roman"/>
      <w:color w:val="000000"/>
      <w:w w:val="89"/>
      <w:sz w:val="24"/>
      <w:szCs w:val="15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12E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12E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12E1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12E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12E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12E1E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12E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12E1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12E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2E1E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D12E1E"/>
    <w:pPr>
      <w:shd w:val="clear" w:color="auto" w:fill="FFFFFF"/>
      <w:spacing w:after="202" w:line="254" w:lineRule="exact"/>
      <w:ind w:left="11" w:right="40" w:firstLine="709"/>
      <w:jc w:val="both"/>
    </w:pPr>
    <w:rPr>
      <w:rFonts w:ascii="Times New Roman" w:eastAsia="Times New Roman" w:hAnsi="Times New Roman" w:cs="Times New Roman"/>
      <w:b/>
      <w:bCs/>
      <w:color w:val="000000"/>
      <w:w w:val="89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2E1E"/>
    <w:pPr>
      <w:spacing w:after="0" w:line="240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12E1E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D12E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ost">
    <w:name w:val="tekst ost"/>
    <w:basedOn w:val="Normalny"/>
    <w:rsid w:val="00D12E1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D12E1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D12E1E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D12E1E"/>
    <w:pPr>
      <w:overflowPunct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D12E1E"/>
    <w:pPr>
      <w:tabs>
        <w:tab w:val="left" w:pos="964"/>
      </w:tabs>
      <w:overflowPunct w:val="0"/>
      <w:autoSpaceDE w:val="0"/>
      <w:autoSpaceDN w:val="0"/>
      <w:adjustRightInd w:val="0"/>
      <w:spacing w:after="120" w:line="240" w:lineRule="auto"/>
      <w:ind w:left="964" w:hanging="96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0">
    <w:name w:val="_10"/>
    <w:basedOn w:val="Normalny"/>
    <w:rsid w:val="00D12E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ptWyjustowany">
    <w:name w:val="Styl 12 pt Wyjustowany"/>
    <w:basedOn w:val="Normalny"/>
    <w:rsid w:val="00D12E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12E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UyteHipercze1">
    <w:name w:val="UżyteHiperłącze1"/>
    <w:uiPriority w:val="99"/>
    <w:semiHidden/>
    <w:rsid w:val="00D12E1E"/>
    <w:rPr>
      <w:color w:val="800080"/>
      <w:u w:val="single"/>
    </w:rPr>
  </w:style>
  <w:style w:type="table" w:styleId="Tabela-Siatka">
    <w:name w:val="Table Grid"/>
    <w:basedOn w:val="Standardowy"/>
    <w:rsid w:val="00D1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5047</Words>
  <Characters>30282</Characters>
  <Application>Microsoft Office Word</Application>
  <DocSecurity>0</DocSecurity>
  <Lines>252</Lines>
  <Paragraphs>70</Paragraphs>
  <ScaleCrop>false</ScaleCrop>
  <Company/>
  <LinksUpToDate>false</LinksUpToDate>
  <CharactersWithSpaces>35259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1</cp:revision>
  <dcterms:created xsi:type="dcterms:W3CDTF">2021-06-01T10:47:00Z</dcterms:created>
  <dcterms:modified xsi:type="dcterms:W3CDTF">2021-06-01T10:53:00Z</dcterms:modified>
</cp:coreProperties>
</file>