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A" w:rsidRDefault="00307B47" w:rsidP="000C68BA">
      <w:pPr>
        <w:keepNext/>
        <w:shd w:val="clear" w:color="auto" w:fill="FFFFFF"/>
        <w:tabs>
          <w:tab w:val="left" w:pos="465"/>
          <w:tab w:val="left" w:pos="510"/>
          <w:tab w:val="center" w:pos="4536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  <w:t>22</w:t>
      </w:r>
      <w:r w:rsidR="00EF3E0A"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>.11.2022r. Żyrardów</w:t>
      </w:r>
      <w:r w:rsidR="00EF3E0A"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ab/>
      </w:r>
    </w:p>
    <w:p w:rsidR="000C68BA" w:rsidRDefault="00490176" w:rsidP="000C68BA">
      <w:pPr>
        <w:keepNext/>
        <w:shd w:val="clear" w:color="auto" w:fill="FFFFFF"/>
        <w:tabs>
          <w:tab w:val="left" w:pos="465"/>
          <w:tab w:val="left" w:pos="510"/>
          <w:tab w:val="center" w:pos="4536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>ZAMAWIAJĄCY:</w:t>
      </w:r>
    </w:p>
    <w:p w:rsidR="000C68BA" w:rsidRDefault="00490176" w:rsidP="000C68BA">
      <w:pPr>
        <w:keepNext/>
        <w:shd w:val="clear" w:color="auto" w:fill="FFFFFF"/>
        <w:tabs>
          <w:tab w:val="left" w:pos="465"/>
          <w:tab w:val="left" w:pos="510"/>
          <w:tab w:val="center" w:pos="4536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 xml:space="preserve"> Powiatowy Zarząd Dróg,</w:t>
      </w:r>
    </w:p>
    <w:p w:rsidR="00490176" w:rsidRPr="00490176" w:rsidRDefault="00490176" w:rsidP="000C68BA">
      <w:pPr>
        <w:keepNext/>
        <w:shd w:val="clear" w:color="auto" w:fill="FFFFFF"/>
        <w:tabs>
          <w:tab w:val="left" w:pos="465"/>
          <w:tab w:val="left" w:pos="510"/>
          <w:tab w:val="center" w:pos="4536"/>
        </w:tabs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b/>
          <w:bCs/>
          <w:color w:val="000000"/>
          <w:spacing w:val="-1"/>
          <w:w w:val="90"/>
          <w:sz w:val="24"/>
          <w:szCs w:val="24"/>
          <w:lang w:eastAsia="pl-PL"/>
        </w:rPr>
        <w:t xml:space="preserve"> ul. Jaktorowska 53, 96 – 300 Żyrardów.</w:t>
      </w:r>
    </w:p>
    <w:p w:rsidR="000C68BA" w:rsidRPr="00DB7A48" w:rsidRDefault="000C68BA" w:rsidP="000C68B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7A48">
        <w:rPr>
          <w:rFonts w:ascii="Times New Roman" w:hAnsi="Times New Roman" w:cs="Times New Roman"/>
          <w:sz w:val="24"/>
          <w:szCs w:val="24"/>
        </w:rPr>
        <w:t xml:space="preserve">Wykonawcy uczestniczący </w:t>
      </w:r>
    </w:p>
    <w:p w:rsidR="000C68BA" w:rsidRPr="00DB7A48" w:rsidRDefault="000C68BA" w:rsidP="000C68BA">
      <w:pPr>
        <w:spacing w:after="0" w:line="360" w:lineRule="auto"/>
        <w:ind w:left="4248" w:right="283" w:firstLine="708"/>
        <w:rPr>
          <w:rFonts w:ascii="Times New Roman" w:hAnsi="Times New Roman" w:cs="Times New Roman"/>
          <w:sz w:val="24"/>
          <w:szCs w:val="24"/>
        </w:rPr>
      </w:pPr>
      <w:r w:rsidRPr="00DB7A48">
        <w:rPr>
          <w:rFonts w:ascii="Times New Roman" w:hAnsi="Times New Roman" w:cs="Times New Roman"/>
          <w:sz w:val="24"/>
          <w:szCs w:val="24"/>
        </w:rPr>
        <w:t>w postępowaniu nr: </w:t>
      </w:r>
    </w:p>
    <w:p w:rsidR="000C68BA" w:rsidRPr="00DB7A48" w:rsidRDefault="000C68BA" w:rsidP="000C68BA">
      <w:pPr>
        <w:pStyle w:val="Nagwek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A48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DB7A4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SDiM.26.1.8.2022</w:t>
      </w:r>
    </w:p>
    <w:p w:rsidR="000C68BA" w:rsidRDefault="000C68BA" w:rsidP="000C68BA">
      <w:pPr>
        <w:pStyle w:val="Nagwek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68BA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oraz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DB7A48" w:rsidRPr="00DB7A48" w:rsidRDefault="000C68BA" w:rsidP="00DB7A48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</w:t>
      </w:r>
      <w:hyperlink r:id="rId8" w:history="1">
        <w:r w:rsidRPr="00897A7A">
          <w:rPr>
            <w:rFonts w:eastAsia="Calibri" w:cstheme="minorHAnsi"/>
            <w:bCs/>
            <w:color w:val="0000FF"/>
            <w:sz w:val="24"/>
            <w:szCs w:val="24"/>
            <w:u w:val="single"/>
          </w:rPr>
          <w:t>https://miniportal.uzp.gov.pl/</w:t>
        </w:r>
      </w:hyperlink>
    </w:p>
    <w:p w:rsidR="00103748" w:rsidRDefault="00DB7A48" w:rsidP="00DB7A48">
      <w:pPr>
        <w:pStyle w:val="Nagwek"/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03748" w:rsidRDefault="00103748" w:rsidP="00DB7A48">
      <w:pPr>
        <w:pStyle w:val="Nagwek"/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B7A48" w:rsidRPr="00DB7A48" w:rsidRDefault="00DB7A48" w:rsidP="00103748">
      <w:pPr>
        <w:pStyle w:val="Nagwek"/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A48">
        <w:rPr>
          <w:rFonts w:ascii="Times New Roman" w:eastAsia="Times New Roman" w:hAnsi="Times New Roman"/>
          <w:sz w:val="24"/>
          <w:szCs w:val="24"/>
          <w:lang w:eastAsia="pl-PL"/>
        </w:rPr>
        <w:t>Odpowiedź na</w:t>
      </w:r>
      <w:r w:rsidRPr="00DB7A48">
        <w:rPr>
          <w:rFonts w:ascii="Times New Roman" w:hAnsi="Times New Roman"/>
          <w:sz w:val="24"/>
          <w:szCs w:val="24"/>
        </w:rPr>
        <w:t xml:space="preserve"> pytanie</w:t>
      </w:r>
      <w:r w:rsidR="00291183">
        <w:rPr>
          <w:rFonts w:ascii="Times New Roman" w:hAnsi="Times New Roman"/>
          <w:sz w:val="24"/>
          <w:szCs w:val="24"/>
        </w:rPr>
        <w:t xml:space="preserve"> i zmiana SWZ</w:t>
      </w:r>
    </w:p>
    <w:p w:rsidR="00103748" w:rsidRDefault="00103748" w:rsidP="000C68BA">
      <w:pPr>
        <w:pStyle w:val="Nagwek"/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90176" w:rsidRPr="00490176" w:rsidRDefault="00490176" w:rsidP="000C68BA">
      <w:pPr>
        <w:pStyle w:val="Nagwek"/>
        <w:spacing w:line="360" w:lineRule="auto"/>
        <w:rPr>
          <w:rFonts w:ascii="Times New Roman" w:hAnsi="Times New Roman"/>
          <w:sz w:val="24"/>
          <w:szCs w:val="24"/>
        </w:rPr>
      </w:pPr>
      <w:r w:rsidRPr="00490176">
        <w:rPr>
          <w:rFonts w:ascii="Times New Roman" w:eastAsia="Times New Roman" w:hAnsi="Times New Roman"/>
          <w:sz w:val="24"/>
          <w:szCs w:val="24"/>
          <w:lang w:eastAsia="pl-PL"/>
        </w:rPr>
        <w:t xml:space="preserve">Nr sprawy: </w:t>
      </w:r>
      <w:r w:rsidRPr="00490176">
        <w:rPr>
          <w:rFonts w:ascii="Times New Roman" w:eastAsia="Times New Roman" w:hAnsi="Times New Roman"/>
          <w:b/>
          <w:sz w:val="24"/>
          <w:szCs w:val="24"/>
          <w:lang w:eastAsia="pl-PL"/>
        </w:rPr>
        <w:t>SDiM.26.1.8.2022</w:t>
      </w:r>
    </w:p>
    <w:p w:rsidR="00103748" w:rsidRDefault="00103748" w:rsidP="004901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</w:pPr>
      <w:r w:rsidRPr="00490176">
        <w:rPr>
          <w:rFonts w:ascii="Times New Roman" w:hAnsi="Times New Roman" w:cs="Times New Roman"/>
          <w:sz w:val="24"/>
          <w:szCs w:val="24"/>
        </w:rPr>
        <w:t>Dotyczy:</w:t>
      </w:r>
      <w:r w:rsidRPr="00490176">
        <w:rPr>
          <w:rFonts w:ascii="Times New Roman" w:eastAsia="Times New Roman" w:hAnsi="Times New Roman" w:cs="Times New Roman"/>
          <w:b/>
          <w:iCs/>
          <w:position w:val="-6"/>
          <w:sz w:val="24"/>
          <w:szCs w:val="24"/>
          <w:lang w:eastAsia="pl-PL"/>
        </w:rPr>
        <w:t xml:space="preserve"> Remont dróg powiatowych w podziale na części: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1 – Remont drogi powiatowej nr 4135W Bieniewice – Bronisławów – Wiskitki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na odcinku od km 9+744 do km 11+759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nr 2 – Remont dróg powiatowych: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1) nr 4706W Aleksandrów – gr. woj. (Bolimów) na odcinku od km 0+015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do km 2+955,</w:t>
      </w:r>
    </w:p>
    <w:p w:rsidR="00490176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2) nr 3835W Kozłów Szlach. – Nowa Sucha – Guzów na odcinku</w:t>
      </w:r>
    </w:p>
    <w:p w:rsidR="00DB7A48" w:rsidRPr="00490176" w:rsidRDefault="00490176" w:rsidP="004901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od km 11+049 do km 12+159</w:t>
      </w:r>
    </w:p>
    <w:p w:rsidR="00103748" w:rsidRDefault="00103748" w:rsidP="0049017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176" w:rsidRDefault="00490176" w:rsidP="0049017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176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1E3C96">
        <w:rPr>
          <w:rFonts w:ascii="Times New Roman" w:hAnsi="Times New Roman" w:cs="Times New Roman"/>
          <w:sz w:val="24"/>
          <w:szCs w:val="24"/>
        </w:rPr>
        <w:t>art.</w:t>
      </w:r>
      <w:r w:rsidR="00EF3E0A">
        <w:rPr>
          <w:rFonts w:ascii="Times New Roman" w:hAnsi="Times New Roman" w:cs="Times New Roman"/>
          <w:sz w:val="24"/>
          <w:szCs w:val="24"/>
        </w:rPr>
        <w:t xml:space="preserve"> 284</w:t>
      </w:r>
      <w:r w:rsidR="001E3C96">
        <w:rPr>
          <w:rFonts w:ascii="Times New Roman" w:hAnsi="Times New Roman" w:cs="Times New Roman"/>
          <w:sz w:val="24"/>
          <w:szCs w:val="24"/>
        </w:rPr>
        <w:t xml:space="preserve"> </w:t>
      </w:r>
      <w:r w:rsidR="002A48FB">
        <w:rPr>
          <w:rFonts w:ascii="Times New Roman" w:hAnsi="Times New Roman" w:cs="Times New Roman"/>
          <w:sz w:val="24"/>
          <w:szCs w:val="24"/>
        </w:rPr>
        <w:t xml:space="preserve"> ust. 2</w:t>
      </w:r>
      <w:r w:rsidR="00EF3E0A">
        <w:rPr>
          <w:rFonts w:ascii="Times New Roman" w:hAnsi="Times New Roman" w:cs="Times New Roman"/>
          <w:sz w:val="24"/>
          <w:szCs w:val="24"/>
        </w:rPr>
        <w:t xml:space="preserve"> ustawy z dnia 11</w:t>
      </w:r>
      <w:r w:rsidR="001E3C96">
        <w:rPr>
          <w:rFonts w:ascii="Times New Roman" w:hAnsi="Times New Roman" w:cs="Times New Roman"/>
          <w:sz w:val="24"/>
          <w:szCs w:val="24"/>
        </w:rPr>
        <w:t xml:space="preserve"> września 2019</w:t>
      </w:r>
      <w:r w:rsidRPr="00490176">
        <w:rPr>
          <w:rFonts w:ascii="Times New Roman" w:hAnsi="Times New Roman" w:cs="Times New Roman"/>
          <w:sz w:val="24"/>
          <w:szCs w:val="24"/>
        </w:rPr>
        <w:t>r., Prawo zamówień publicznych (Dz. U. z 2022, poz. 1710 ze zm., zwanej dalej „ustawą Pzp”), Zamawiający udziela odpowiedzi na zadane pytania.</w:t>
      </w:r>
    </w:p>
    <w:p w:rsidR="00EF3E0A" w:rsidRPr="00490176" w:rsidRDefault="00EF3E0A" w:rsidP="00490176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Pytanie nr 2 </w:t>
      </w:r>
      <w:r w:rsidRPr="00EF3E0A">
        <w:rPr>
          <w:rFonts w:ascii="Times New Roman" w:hAnsi="Times New Roman" w:cs="Times New Roman"/>
          <w:sz w:val="24"/>
          <w:szCs w:val="24"/>
        </w:rPr>
        <w:t xml:space="preserve"> Zapis w Formularzu ofertowym dotyczący reklamacji : Reklama</w:t>
      </w:r>
      <w:r>
        <w:rPr>
          <w:rFonts w:ascii="Times New Roman" w:hAnsi="Times New Roman" w:cs="Times New Roman"/>
          <w:sz w:val="24"/>
          <w:szCs w:val="24"/>
        </w:rPr>
        <w:t xml:space="preserve">cje będą załatwiane w terminie: </w:t>
      </w:r>
      <w:r w:rsidRPr="00EF3E0A">
        <w:rPr>
          <w:rFonts w:ascii="Times New Roman" w:hAnsi="Times New Roman" w:cs="Times New Roman"/>
          <w:sz w:val="24"/>
          <w:szCs w:val="24"/>
        </w:rPr>
        <w:t>....................... dni, czy Zamawiający określa jakieś minimum/ maksimum w tym zakresie?</w:t>
      </w:r>
    </w:p>
    <w:p w:rsidR="00490176" w:rsidRPr="00490176" w:rsidRDefault="00EF3E0A" w:rsidP="00490176">
      <w:pPr>
        <w:suppressAutoHyphens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Odp.  2. Zamawiający nie określa minimum/maksimum w tym zakresie  </w:t>
      </w:r>
    </w:p>
    <w:p w:rsidR="00490176" w:rsidRDefault="00307B47" w:rsidP="00490176">
      <w:pPr>
        <w:suppressAutoHyphens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Ponadto Zamawiający działając na podstawie art. 286 ust.1 ustawy z dnia11 września 2019r., Prawo zamówień publicznych (Dz. U. z 2022 poz. 1710 ze zm., zwaną dalej</w:t>
      </w:r>
      <w:r w:rsidR="002911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„ustawą Pzp”) zmienia zapis SWZ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rozdziale III pkt 2.2 na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sz w:val="24"/>
          <w:szCs w:val="24"/>
          <w:lang w:eastAsia="pl-PL"/>
        </w:rPr>
        <w:t>Szczegółowy zakres robót zawiera:</w:t>
      </w:r>
    </w:p>
    <w:p w:rsidR="00307B47" w:rsidRPr="00897A7A" w:rsidRDefault="00307B47" w:rsidP="00307B47">
      <w:pPr>
        <w:pStyle w:val="Akapitzlist"/>
        <w:spacing w:line="360" w:lineRule="auto"/>
        <w:ind w:left="0"/>
        <w:rPr>
          <w:rFonts w:cstheme="minorHAnsi"/>
          <w:b/>
          <w:i/>
        </w:rPr>
      </w:pPr>
      <w:r w:rsidRPr="00897A7A">
        <w:rPr>
          <w:rFonts w:cstheme="minorHAnsi"/>
          <w:b/>
          <w:i/>
        </w:rPr>
        <w:t>Droga nr 4706W Aleksandrów – gr. woj. (Bolimów):</w:t>
      </w:r>
    </w:p>
    <w:p w:rsidR="00307B47" w:rsidRPr="00897A7A" w:rsidRDefault="00307B47" w:rsidP="00307B47">
      <w:pPr>
        <w:pStyle w:val="Akapitzlist"/>
        <w:spacing w:line="360" w:lineRule="auto"/>
        <w:ind w:left="0"/>
        <w:rPr>
          <w:rFonts w:cstheme="minorHAnsi"/>
        </w:rPr>
      </w:pPr>
      <w:r w:rsidRPr="00897A7A">
        <w:rPr>
          <w:rFonts w:cstheme="minorHAnsi"/>
        </w:rPr>
        <w:t xml:space="preserve">-  Odtworzenie trasy i punktów wysokościowych przy liniowych robotach (drogi) w terenie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7A7A">
        <w:rPr>
          <w:rFonts w:eastAsia="Times New Roman" w:cstheme="minorHAnsi"/>
          <w:sz w:val="24"/>
          <w:szCs w:val="24"/>
          <w:lang w:eastAsia="pl-PL"/>
        </w:rPr>
        <w:t xml:space="preserve">   równinnym </w:t>
      </w:r>
      <w:r w:rsidRPr="00897A7A">
        <w:rPr>
          <w:rFonts w:eastAsia="Times New Roman" w:cstheme="minorHAnsi"/>
          <w:b/>
          <w:sz w:val="24"/>
          <w:szCs w:val="24"/>
          <w:lang w:eastAsia="pl-PL"/>
        </w:rPr>
        <w:t>2940,00 mb = 2,940 km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Oczyszczenie mechaniczne nawierzchni bitumicznych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2940,00 m x 6,00 m = 17.640,00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Mechaniczne skropienie emulsją asfaltową nawierzchni drogowych – </w:t>
      </w:r>
      <w:r w:rsidRPr="00897A7A">
        <w:rPr>
          <w:rFonts w:eastAsia="Times New Roman" w:cstheme="minorHAnsi"/>
          <w:b/>
          <w:sz w:val="24"/>
          <w:szCs w:val="24"/>
          <w:lang w:eastAsia="pl-PL"/>
        </w:rPr>
        <w:t>17.640,00 m</w:t>
      </w:r>
      <w:r w:rsidRPr="00897A7A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Wykonanie warstwy wyrównawczo – wzmacniającej (wiążącej) z mieszanki mineralno –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bitumicznej asfaltowej AC11 W  50/70 (bez granulatu asfaltowego) dla kat. ruchu KR-2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z t</w:t>
      </w:r>
      <w:r>
        <w:rPr>
          <w:rFonts w:eastAsia="Times New Roman" w:cstheme="minorHAnsi"/>
          <w:bCs/>
          <w:sz w:val="24"/>
          <w:szCs w:val="24"/>
          <w:lang w:eastAsia="pl-PL"/>
        </w:rPr>
        <w:t>ransportem</w:t>
      </w:r>
      <w:r w:rsidRPr="00897A7A">
        <w:rPr>
          <w:rFonts w:eastAsia="Times New Roman" w:cstheme="minorHAnsi"/>
          <w:bCs/>
          <w:sz w:val="24"/>
          <w:szCs w:val="24"/>
          <w:lang w:eastAsia="pl-PL"/>
        </w:rPr>
        <w:t>, grub. 4 cm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2940,00 m x 6,00 m = 17.640,00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Mechaniczne skropienie emulsją asfaltową nawierzchni drogowych – </w:t>
      </w:r>
      <w:r w:rsidRPr="00897A7A">
        <w:rPr>
          <w:rFonts w:eastAsia="Times New Roman" w:cstheme="minorHAnsi"/>
          <w:b/>
          <w:sz w:val="24"/>
          <w:szCs w:val="24"/>
          <w:lang w:eastAsia="pl-PL"/>
        </w:rPr>
        <w:t>17.640,00 m</w:t>
      </w:r>
      <w:r w:rsidRPr="00897A7A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>-  Wykonanie warstwy ścieralnej z mieszanki mineralno – bitumicznej asfaltowej AC11 S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50/70 (bez granulatu asfaltowego) dla kat. ruchu KR-2 z t</w:t>
      </w:r>
      <w:r>
        <w:rPr>
          <w:rFonts w:eastAsia="Times New Roman" w:cstheme="minorHAnsi"/>
          <w:bCs/>
          <w:sz w:val="24"/>
          <w:szCs w:val="24"/>
          <w:lang w:eastAsia="pl-PL"/>
        </w:rPr>
        <w:t>ransportem</w:t>
      </w:r>
      <w:r w:rsidRPr="00897A7A">
        <w:rPr>
          <w:rFonts w:eastAsia="Times New Roman" w:cstheme="minorHAnsi"/>
          <w:bCs/>
          <w:sz w:val="24"/>
          <w:szCs w:val="24"/>
          <w:lang w:eastAsia="pl-PL"/>
        </w:rPr>
        <w:t>, grub. 4 cm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2940,00 m x 6,00 m = 17.640,00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Wyrównanie poboczy z uzupełnieniem mieszanką optymalną z kruszywa łamanego </w:t>
      </w:r>
    </w:p>
    <w:p w:rsidR="00307B47" w:rsidRPr="00897A7A" w:rsidRDefault="00307B47" w:rsidP="006E7F5E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o uziarnieniu 0/31,5 na średnią grubość 8,0 cm, pobocza o szerokości 1,25 m obustronnie </w:t>
      </w:r>
      <w:r w:rsidR="006E7F5E">
        <w:rPr>
          <w:rFonts w:eastAsia="Times New Roman" w:cstheme="minorHAnsi"/>
          <w:sz w:val="24"/>
          <w:szCs w:val="24"/>
          <w:lang w:eastAsia="pl-PL"/>
        </w:rPr>
        <w:t>(odcinek o długości 40 mb jednostronnie)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2940,0</w:t>
      </w:r>
      <w:r w:rsidR="006E7F5E">
        <w:rPr>
          <w:rFonts w:eastAsia="Times New Roman" w:cstheme="minorHAnsi"/>
          <w:b/>
          <w:bCs/>
          <w:sz w:val="24"/>
          <w:szCs w:val="24"/>
          <w:lang w:eastAsia="pl-PL"/>
        </w:rPr>
        <w:t>0mb x 1,25m x 2 x 0,08 m grub</w:t>
      </w:r>
      <w:r w:rsidR="006E7F5E" w:rsidRPr="006E7F5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– </w:t>
      </w:r>
      <w:r w:rsidR="006E7F5E" w:rsidRPr="006E7F5E">
        <w:rPr>
          <w:rFonts w:eastAsia="Times New Roman" w:cstheme="minorHAnsi"/>
          <w:b/>
          <w:sz w:val="24"/>
          <w:szCs w:val="24"/>
          <w:lang w:eastAsia="pl-PL"/>
        </w:rPr>
        <w:t>(40mb x1 x 1,25x 0,08m grub.) =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584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,00 m</w:t>
      </w:r>
      <w:r w:rsidRPr="00897A7A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07B47" w:rsidRPr="00307B47" w:rsidRDefault="00307B47" w:rsidP="00307B47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307B47">
        <w:rPr>
          <w:rFonts w:cstheme="minorHAnsi"/>
          <w:b/>
          <w:i/>
          <w:sz w:val="24"/>
          <w:szCs w:val="24"/>
        </w:rPr>
        <w:t>Droga nr 3835W Kozłów Szlach. – Nowa Sucha – Guzów</w:t>
      </w:r>
      <w:r w:rsidRPr="00307B47">
        <w:rPr>
          <w:rFonts w:cstheme="minorHAnsi"/>
          <w:sz w:val="24"/>
          <w:szCs w:val="24"/>
        </w:rPr>
        <w:t xml:space="preserve">: </w:t>
      </w:r>
    </w:p>
    <w:p w:rsidR="00307B47" w:rsidRPr="00307B47" w:rsidRDefault="00307B47" w:rsidP="00307B47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307B47">
        <w:rPr>
          <w:rFonts w:cstheme="minorHAnsi"/>
          <w:sz w:val="24"/>
          <w:szCs w:val="24"/>
        </w:rPr>
        <w:t xml:space="preserve">-  Odtworzenie trasy i punktów wysokościowych przy liniowych robotach (drogi) w terenie </w:t>
      </w:r>
    </w:p>
    <w:p w:rsidR="00307B47" w:rsidRPr="00307B47" w:rsidRDefault="00307B47" w:rsidP="00307B4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B47">
        <w:rPr>
          <w:rFonts w:eastAsia="Times New Roman" w:cstheme="minorHAnsi"/>
          <w:sz w:val="24"/>
          <w:szCs w:val="24"/>
          <w:lang w:eastAsia="pl-PL"/>
        </w:rPr>
        <w:t xml:space="preserve">   równinnym </w:t>
      </w:r>
      <w:r w:rsidRPr="00307B47">
        <w:rPr>
          <w:rFonts w:eastAsia="Times New Roman" w:cstheme="minorHAnsi"/>
          <w:b/>
          <w:sz w:val="24"/>
          <w:szCs w:val="24"/>
          <w:lang w:eastAsia="pl-PL"/>
        </w:rPr>
        <w:t>1110,00 mb = 1,110 km</w:t>
      </w:r>
    </w:p>
    <w:p w:rsidR="00307B47" w:rsidRPr="00307B47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7B47">
        <w:rPr>
          <w:rFonts w:eastAsia="Times New Roman" w:cstheme="minorHAnsi"/>
          <w:bCs/>
          <w:sz w:val="24"/>
          <w:szCs w:val="24"/>
          <w:lang w:eastAsia="pl-PL"/>
        </w:rPr>
        <w:t xml:space="preserve">-  Oczyszczenie mechaniczne nawierzchni bitumicznych </w:t>
      </w:r>
    </w:p>
    <w:p w:rsidR="00307B47" w:rsidRPr="00307B47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7B4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1110,00 m x 5,10 m = 5.661,00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307B47">
        <w:rPr>
          <w:rFonts w:eastAsia="Times New Roman" w:cstheme="minorHAnsi"/>
          <w:bCs/>
          <w:sz w:val="24"/>
          <w:szCs w:val="24"/>
          <w:lang w:eastAsia="pl-PL"/>
        </w:rPr>
        <w:t xml:space="preserve">-  Mechaniczne skropienie emulsją asfaltową nawierzchni drogowych – </w:t>
      </w:r>
      <w:r w:rsidRPr="00307B47">
        <w:rPr>
          <w:rFonts w:eastAsia="Times New Roman" w:cstheme="minorHAnsi"/>
          <w:b/>
          <w:sz w:val="24"/>
          <w:szCs w:val="24"/>
          <w:lang w:eastAsia="pl-PL"/>
        </w:rPr>
        <w:t>5.661,00 m</w:t>
      </w:r>
      <w:r w:rsidRPr="00897A7A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-  Wykonanie warstwy wyrównawczo – wzmacniającej (wiążącej) z mieszanki mineralno –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bitumicznej asfaltowej AC11 W  50/70 (bez granulatu asfaltowego) dla kat. ruchu KR-2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z t</w:t>
      </w:r>
      <w:r>
        <w:rPr>
          <w:rFonts w:eastAsia="Times New Roman" w:cstheme="minorHAnsi"/>
          <w:bCs/>
          <w:sz w:val="24"/>
          <w:szCs w:val="24"/>
          <w:lang w:eastAsia="pl-PL"/>
        </w:rPr>
        <w:t>ransportem</w:t>
      </w:r>
      <w:r w:rsidRPr="00897A7A">
        <w:rPr>
          <w:rFonts w:eastAsia="Times New Roman" w:cstheme="minorHAnsi"/>
          <w:bCs/>
          <w:sz w:val="24"/>
          <w:szCs w:val="24"/>
          <w:lang w:eastAsia="pl-PL"/>
        </w:rPr>
        <w:t>, grub. 4 cm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1110,00 m x 5,10 m = 5.661,00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Mechaniczne skropienie emulsją asfaltową nawierzchni drogowych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1110,00 m x 5,00 m = 5.550,00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>-  Wykonanie warstwy ścieralnej z mieszanki mineralno – bitumicznej asfaltowej AC11 S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50/70 (bez granulatu asfaltowego) dla kat. ruchu KR-2 z t</w:t>
      </w:r>
      <w:r>
        <w:rPr>
          <w:rFonts w:eastAsia="Times New Roman" w:cstheme="minorHAnsi"/>
          <w:bCs/>
          <w:sz w:val="24"/>
          <w:szCs w:val="24"/>
          <w:lang w:eastAsia="pl-PL"/>
        </w:rPr>
        <w:t>ransportem</w:t>
      </w:r>
      <w:r w:rsidRPr="00897A7A">
        <w:rPr>
          <w:rFonts w:eastAsia="Times New Roman" w:cstheme="minorHAnsi"/>
          <w:bCs/>
          <w:sz w:val="24"/>
          <w:szCs w:val="24"/>
          <w:lang w:eastAsia="pl-PL"/>
        </w:rPr>
        <w:t>, grub. 4 cm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1110,00 m x 5,00 m = 5.550,00 m2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-  Wyrównanie poboczy z uzupełnieniem mieszanką optymalną z kruszywa łamanego </w:t>
      </w:r>
    </w:p>
    <w:p w:rsidR="00307B47" w:rsidRPr="00897A7A" w:rsidRDefault="00307B47" w:rsidP="00307B47">
      <w:p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Cs/>
          <w:sz w:val="24"/>
          <w:szCs w:val="24"/>
          <w:lang w:eastAsia="pl-PL"/>
        </w:rPr>
        <w:t xml:space="preserve">    o uziarnieniu 0/31,5 na średnią grubość 8,0 cm, pobocza o szerokości 1,00 m obustronnie 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1110,00mb x 1,00m x 2 x 0,08 m grub. = 177,60 m</w:t>
      </w:r>
      <w:r w:rsidRPr="00897A7A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307B47" w:rsidRPr="00897A7A" w:rsidRDefault="00307B47" w:rsidP="00307B47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sz w:val="24"/>
          <w:szCs w:val="24"/>
          <w:lang w:eastAsia="pl-PL"/>
        </w:rPr>
        <w:t>Wymagania dotyczące jakości materiałów oraz wykonawstwa robót zgodne z:</w:t>
      </w:r>
    </w:p>
    <w:p w:rsidR="00307B47" w:rsidRPr="00897A7A" w:rsidRDefault="00307B47" w:rsidP="00307B4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7A7A">
        <w:rPr>
          <w:rFonts w:eastAsia="Times New Roman" w:cstheme="minorHAnsi"/>
          <w:sz w:val="24"/>
          <w:szCs w:val="24"/>
          <w:lang w:eastAsia="pl-PL"/>
        </w:rPr>
        <w:t>Ogólną Specyfikacją Techniczną (OST) – D-M-00.00.00 – Wymagania ogólne;</w:t>
      </w:r>
    </w:p>
    <w:p w:rsidR="00307B47" w:rsidRPr="00897A7A" w:rsidRDefault="00307B47" w:rsidP="00307B4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897A7A">
        <w:rPr>
          <w:rFonts w:eastAsia="Times New Roman" w:cstheme="minorHAnsi"/>
          <w:sz w:val="24"/>
          <w:szCs w:val="24"/>
          <w:lang w:eastAsia="pl-PL"/>
        </w:rPr>
        <w:t>Ogólną Specyfikacją Techniczną (OST) – D-05.03.05b – Nawierzchnia z betonu asfaltowego. Warstwa wiążąca i wyrównawcza wg PN-EN;</w:t>
      </w:r>
    </w:p>
    <w:p w:rsidR="00307B47" w:rsidRPr="00897A7A" w:rsidRDefault="00307B47" w:rsidP="00307B4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897A7A">
        <w:rPr>
          <w:rFonts w:eastAsia="Times New Roman" w:cstheme="minorHAnsi"/>
          <w:sz w:val="24"/>
          <w:szCs w:val="24"/>
          <w:lang w:eastAsia="pl-PL"/>
        </w:rPr>
        <w:t>Ogólną Specyfikacją Techniczną (OST) – D-05.03.05a – Nawierzchnia z betonu asfaltowego. Warstwa ścieralna wg WT-1 i WT-2;</w:t>
      </w:r>
    </w:p>
    <w:p w:rsidR="00307B47" w:rsidRPr="00897A7A" w:rsidRDefault="00307B47" w:rsidP="00307B47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97A7A">
        <w:rPr>
          <w:rFonts w:eastAsia="Times New Roman" w:cstheme="minorHAnsi"/>
          <w:sz w:val="24"/>
          <w:szCs w:val="24"/>
          <w:lang w:eastAsia="pl-PL"/>
        </w:rPr>
        <w:t>Ogólną Specyfikacją Techniczną (OST) – D-06.03.02 – Naprawa poboczy gruntowych;</w:t>
      </w:r>
    </w:p>
    <w:p w:rsidR="00307B47" w:rsidRPr="00897A7A" w:rsidRDefault="00307B47" w:rsidP="00307B47">
      <w:pPr>
        <w:tabs>
          <w:tab w:val="num" w:pos="2127"/>
        </w:tabs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97A7A">
        <w:rPr>
          <w:rFonts w:eastAsia="Times New Roman" w:cstheme="minorHAnsi"/>
          <w:b/>
          <w:bCs/>
          <w:sz w:val="24"/>
          <w:szCs w:val="24"/>
          <w:lang w:eastAsia="pl-PL"/>
        </w:rPr>
        <w:t>-    Szczegółowe Specyfikacje Techniczne.</w:t>
      </w:r>
    </w:p>
    <w:p w:rsidR="00307B47" w:rsidRDefault="00307B47" w:rsidP="00490176">
      <w:pPr>
        <w:suppressAutoHyphens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217A3" w:rsidRDefault="00307B47" w:rsidP="00490176">
      <w:pPr>
        <w:suppressAutoHyphens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Pozostałe zapisy pozostają bez zmian. </w:t>
      </w:r>
      <w:r w:rsidR="002911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Zamawiający wprowadza zmiany w kosztorysie ofertowym stanowiącym załącznik 1b do formularza ofertowego w pozycji 7 d. 3 </w:t>
      </w:r>
    </w:p>
    <w:p w:rsidR="00307B47" w:rsidRPr="00490176" w:rsidRDefault="002217A3" w:rsidP="00490176">
      <w:pPr>
        <w:suppressAutoHyphens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Ogłoszenie podlega zmianie w sekcji IV pkt 4.2.2 część 2</w:t>
      </w:r>
    </w:p>
    <w:p w:rsidR="002217A3" w:rsidRDefault="00490176" w:rsidP="004901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17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</w:p>
    <w:p w:rsidR="002217A3" w:rsidRDefault="002217A3" w:rsidP="00490176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90176" w:rsidRPr="00490176" w:rsidRDefault="00490176" w:rsidP="002217A3">
      <w:pPr>
        <w:shd w:val="clear" w:color="auto" w:fill="FFFFFF"/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Konrad Guzik</w:t>
      </w:r>
    </w:p>
    <w:p w:rsidR="00490176" w:rsidRPr="00490176" w:rsidRDefault="00490176" w:rsidP="00DB7A48">
      <w:pPr>
        <w:shd w:val="clear" w:color="auto" w:fill="FFFFFF"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 Dyrektora Powiatowego Zarządu Dróg w Żyrardowie</w:t>
      </w:r>
    </w:p>
    <w:p w:rsidR="00490176" w:rsidRPr="00490176" w:rsidRDefault="00490176" w:rsidP="00490176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</w:t>
      </w:r>
    </w:p>
    <w:p w:rsidR="00490176" w:rsidRPr="00490176" w:rsidRDefault="00490176" w:rsidP="00490176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176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Zamawiającego</w:t>
      </w:r>
    </w:p>
    <w:sectPr w:rsidR="00490176" w:rsidRPr="00490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29" w:rsidRDefault="000D0D29" w:rsidP="00DB7A48">
      <w:pPr>
        <w:spacing w:after="0" w:line="240" w:lineRule="auto"/>
      </w:pPr>
      <w:r>
        <w:separator/>
      </w:r>
    </w:p>
  </w:endnote>
  <w:endnote w:type="continuationSeparator" w:id="0">
    <w:p w:rsidR="000D0D29" w:rsidRDefault="000D0D29" w:rsidP="00DB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29" w:rsidRDefault="000D0D29" w:rsidP="00DB7A48">
      <w:pPr>
        <w:spacing w:after="0" w:line="240" w:lineRule="auto"/>
      </w:pPr>
      <w:r>
        <w:separator/>
      </w:r>
    </w:p>
  </w:footnote>
  <w:footnote w:type="continuationSeparator" w:id="0">
    <w:p w:rsidR="000D0D29" w:rsidRDefault="000D0D29" w:rsidP="00DB7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632B"/>
    <w:multiLevelType w:val="hybridMultilevel"/>
    <w:tmpl w:val="85C43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80C96"/>
    <w:multiLevelType w:val="hybridMultilevel"/>
    <w:tmpl w:val="79063E30"/>
    <w:lvl w:ilvl="0" w:tplc="745EC2F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020F31"/>
    <w:rsid w:val="000C68BA"/>
    <w:rsid w:val="000D0D29"/>
    <w:rsid w:val="00103748"/>
    <w:rsid w:val="001E3C96"/>
    <w:rsid w:val="002217A3"/>
    <w:rsid w:val="00291183"/>
    <w:rsid w:val="002A48FB"/>
    <w:rsid w:val="00301B10"/>
    <w:rsid w:val="00307B47"/>
    <w:rsid w:val="0033596F"/>
    <w:rsid w:val="00490176"/>
    <w:rsid w:val="00577F91"/>
    <w:rsid w:val="006E7F5E"/>
    <w:rsid w:val="009A680E"/>
    <w:rsid w:val="00C70298"/>
    <w:rsid w:val="00DB7A48"/>
    <w:rsid w:val="00ED0A3B"/>
    <w:rsid w:val="00E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1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176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90176"/>
    <w:rPr>
      <w:rFonts w:ascii="Calibri" w:eastAsia="Calibri" w:hAnsi="Calibri" w:cs="Times New Roman"/>
      <w:color w:val="000000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4901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rsid w:val="0030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1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176"/>
    <w:pPr>
      <w:tabs>
        <w:tab w:val="center" w:pos="4536"/>
        <w:tab w:val="right" w:pos="9072"/>
      </w:tabs>
    </w:pPr>
    <w:rPr>
      <w:rFonts w:ascii="Calibri" w:eastAsia="Calibri" w:hAnsi="Calibri" w:cs="Times New Roman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90176"/>
    <w:rPr>
      <w:rFonts w:ascii="Calibri" w:eastAsia="Calibri" w:hAnsi="Calibri" w:cs="Times New Roman"/>
      <w:color w:val="000000"/>
    </w:rPr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normalny tekst,Akapit z listą31,Bullets,List Paragraph1,L1"/>
    <w:basedOn w:val="Normalny"/>
    <w:link w:val="AkapitzlistZnak"/>
    <w:uiPriority w:val="99"/>
    <w:qFormat/>
    <w:rsid w:val="0049017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B7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4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normalny tekst Znak"/>
    <w:link w:val="Akapitzlist"/>
    <w:uiPriority w:val="99"/>
    <w:qFormat/>
    <w:rsid w:val="0030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skrzypkowska</dc:creator>
  <cp:lastModifiedBy>Małgosia</cp:lastModifiedBy>
  <cp:revision>2</cp:revision>
  <cp:lastPrinted>2022-11-17T07:43:00Z</cp:lastPrinted>
  <dcterms:created xsi:type="dcterms:W3CDTF">2022-11-22T14:04:00Z</dcterms:created>
  <dcterms:modified xsi:type="dcterms:W3CDTF">2022-11-22T14:04:00Z</dcterms:modified>
</cp:coreProperties>
</file>